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04" w:rsidRPr="00D9021D" w:rsidRDefault="004141BD" w:rsidP="00D3536F">
      <w:pPr>
        <w:spacing w:line="480" w:lineRule="exact"/>
        <w:jc w:val="center"/>
        <w:rPr>
          <w:rFonts w:hAnsi="宋体"/>
          <w:b/>
          <w:sz w:val="28"/>
          <w:szCs w:val="28"/>
        </w:rPr>
      </w:pPr>
      <w:r>
        <w:rPr>
          <w:rFonts w:hAnsi="宋体" w:hint="eastAsia"/>
          <w:b/>
          <w:sz w:val="28"/>
          <w:szCs w:val="28"/>
        </w:rPr>
        <w:t>临沂伟固五金制品有限公司年产</w:t>
      </w:r>
      <w:r>
        <w:rPr>
          <w:rFonts w:hAnsi="宋体" w:hint="eastAsia"/>
          <w:b/>
          <w:sz w:val="28"/>
          <w:szCs w:val="28"/>
        </w:rPr>
        <w:t>600</w:t>
      </w:r>
      <w:r>
        <w:rPr>
          <w:rFonts w:hAnsi="宋体" w:hint="eastAsia"/>
          <w:b/>
          <w:sz w:val="28"/>
          <w:szCs w:val="28"/>
        </w:rPr>
        <w:t>吨铆钉项目</w:t>
      </w:r>
      <w:r w:rsidR="00AF728D">
        <w:rPr>
          <w:rFonts w:hAnsi="宋体"/>
          <w:b/>
          <w:bCs/>
          <w:kern w:val="0"/>
          <w:sz w:val="28"/>
          <w:szCs w:val="28"/>
        </w:rPr>
        <w:t>竣工环境保护验收意见</w:t>
      </w:r>
    </w:p>
    <w:p w:rsidR="00E26004" w:rsidRDefault="00AF728D" w:rsidP="005C6D63">
      <w:pPr>
        <w:spacing w:line="520" w:lineRule="exact"/>
        <w:ind w:firstLineChars="200" w:firstLine="480"/>
        <w:rPr>
          <w:b/>
          <w:sz w:val="28"/>
          <w:szCs w:val="28"/>
        </w:rPr>
      </w:pPr>
      <w:r>
        <w:rPr>
          <w:bCs/>
          <w:kern w:val="0"/>
          <w:sz w:val="24"/>
        </w:rPr>
        <w:t>2018</w:t>
      </w:r>
      <w:r>
        <w:rPr>
          <w:rFonts w:hAnsi="宋体"/>
          <w:bCs/>
          <w:kern w:val="0"/>
          <w:sz w:val="24"/>
        </w:rPr>
        <w:t>年</w:t>
      </w:r>
      <w:r w:rsidR="000C68C5">
        <w:rPr>
          <w:rFonts w:hAnsi="宋体" w:hint="eastAsia"/>
          <w:bCs/>
          <w:kern w:val="0"/>
          <w:sz w:val="24"/>
        </w:rPr>
        <w:t>1</w:t>
      </w:r>
      <w:r w:rsidR="00C277D2">
        <w:rPr>
          <w:rFonts w:hAnsi="宋体" w:hint="eastAsia"/>
          <w:bCs/>
          <w:kern w:val="0"/>
          <w:sz w:val="24"/>
        </w:rPr>
        <w:t>2</w:t>
      </w:r>
      <w:r>
        <w:rPr>
          <w:rFonts w:hAnsi="宋体"/>
          <w:bCs/>
          <w:kern w:val="0"/>
          <w:sz w:val="24"/>
        </w:rPr>
        <w:t>月</w:t>
      </w:r>
      <w:r w:rsidR="00B83F4C">
        <w:rPr>
          <w:rFonts w:hAnsi="宋体" w:hint="eastAsia"/>
          <w:bCs/>
          <w:kern w:val="0"/>
          <w:sz w:val="24"/>
        </w:rPr>
        <w:t>1</w:t>
      </w:r>
      <w:r w:rsidR="00C277D2">
        <w:rPr>
          <w:rFonts w:hAnsi="宋体" w:hint="eastAsia"/>
          <w:bCs/>
          <w:kern w:val="0"/>
          <w:sz w:val="24"/>
        </w:rPr>
        <w:t>5</w:t>
      </w:r>
      <w:r>
        <w:rPr>
          <w:rFonts w:hAnsi="宋体"/>
          <w:bCs/>
          <w:kern w:val="0"/>
          <w:sz w:val="24"/>
        </w:rPr>
        <w:t>日，</w:t>
      </w:r>
      <w:r w:rsidR="004141BD">
        <w:rPr>
          <w:rFonts w:hint="eastAsia"/>
          <w:sz w:val="24"/>
        </w:rPr>
        <w:t>临沂伟固五金制品有限公司年产</w:t>
      </w:r>
      <w:r w:rsidR="004141BD">
        <w:rPr>
          <w:rFonts w:hint="eastAsia"/>
          <w:sz w:val="24"/>
        </w:rPr>
        <w:t>600</w:t>
      </w:r>
      <w:r w:rsidR="004141BD">
        <w:rPr>
          <w:rFonts w:hint="eastAsia"/>
          <w:sz w:val="24"/>
        </w:rPr>
        <w:t>吨铆钉项目</w:t>
      </w:r>
      <w:r>
        <w:rPr>
          <w:rFonts w:hint="eastAsia"/>
          <w:sz w:val="24"/>
        </w:rPr>
        <w:t>竣工环境保护验收验收组根据</w:t>
      </w:r>
      <w:r w:rsidR="004141BD">
        <w:rPr>
          <w:sz w:val="24"/>
        </w:rPr>
        <w:t>临沂伟固五金制品有限公司年产</w:t>
      </w:r>
      <w:r w:rsidR="004141BD">
        <w:rPr>
          <w:sz w:val="24"/>
        </w:rPr>
        <w:t>600</w:t>
      </w:r>
      <w:r w:rsidR="004141BD">
        <w:rPr>
          <w:sz w:val="24"/>
        </w:rPr>
        <w:t>吨铆钉项目</w:t>
      </w:r>
      <w:r>
        <w:rPr>
          <w:rFonts w:hint="eastAsia"/>
          <w:sz w:val="24"/>
        </w:rPr>
        <w:t>竣工环境保护验收监测报告表并对照《建设项目竣工环境保护验收暂行办法》，严格依照国家有关法律法规、建设项目竣工环境保护验收技术规范</w:t>
      </w:r>
      <w:r>
        <w:rPr>
          <w:rFonts w:hint="eastAsia"/>
          <w:sz w:val="24"/>
        </w:rPr>
        <w:t>/</w:t>
      </w:r>
      <w:r>
        <w:rPr>
          <w:rFonts w:hint="eastAsia"/>
          <w:sz w:val="24"/>
        </w:rPr>
        <w:t>指南、本项目环境影响评价报告表和审批部门审批决定等要求对本项目进行验收，提出意见如下</w:t>
      </w:r>
      <w:r>
        <w:rPr>
          <w:rFonts w:hAnsi="宋体"/>
          <w:bCs/>
          <w:kern w:val="0"/>
          <w:sz w:val="24"/>
        </w:rPr>
        <w:t>：</w:t>
      </w:r>
    </w:p>
    <w:p w:rsidR="00E26004" w:rsidRDefault="00AF728D" w:rsidP="005C6D63">
      <w:pPr>
        <w:spacing w:line="520" w:lineRule="exact"/>
        <w:rPr>
          <w:rFonts w:hAnsi="宋体"/>
          <w:b/>
          <w:kern w:val="0"/>
          <w:sz w:val="24"/>
        </w:rPr>
      </w:pPr>
      <w:r>
        <w:rPr>
          <w:rFonts w:hAnsi="宋体" w:hint="eastAsia"/>
          <w:b/>
          <w:kern w:val="0"/>
          <w:sz w:val="24"/>
        </w:rPr>
        <w:t>一、建设项目基本情况</w:t>
      </w:r>
    </w:p>
    <w:p w:rsidR="00E26004" w:rsidRDefault="00AF728D" w:rsidP="005C6D63">
      <w:pPr>
        <w:spacing w:line="520" w:lineRule="exact"/>
        <w:rPr>
          <w:rFonts w:hAnsi="宋体"/>
          <w:b/>
          <w:kern w:val="0"/>
          <w:sz w:val="24"/>
        </w:rPr>
      </w:pPr>
      <w:r>
        <w:rPr>
          <w:rFonts w:hAnsi="宋体" w:hint="eastAsia"/>
          <w:b/>
          <w:kern w:val="0"/>
          <w:sz w:val="24"/>
        </w:rPr>
        <w:t>（一）</w:t>
      </w:r>
      <w:r>
        <w:rPr>
          <w:rFonts w:hAnsi="宋体"/>
          <w:b/>
          <w:kern w:val="0"/>
          <w:sz w:val="24"/>
        </w:rPr>
        <w:t>建设地点、规模、主要建设内容</w:t>
      </w:r>
    </w:p>
    <w:p w:rsidR="001451C1" w:rsidRDefault="004141BD" w:rsidP="005C6D63">
      <w:pPr>
        <w:spacing w:line="520" w:lineRule="exact"/>
        <w:ind w:firstLineChars="200" w:firstLine="480"/>
        <w:rPr>
          <w:sz w:val="24"/>
        </w:rPr>
      </w:pPr>
      <w:r>
        <w:rPr>
          <w:sz w:val="24"/>
        </w:rPr>
        <w:t>临沂伟固五金制品有限公司年产</w:t>
      </w:r>
      <w:r>
        <w:rPr>
          <w:sz w:val="24"/>
        </w:rPr>
        <w:t>600</w:t>
      </w:r>
      <w:r>
        <w:rPr>
          <w:sz w:val="24"/>
        </w:rPr>
        <w:t>吨铆钉项目</w:t>
      </w:r>
      <w:r w:rsidR="000C68C5" w:rsidRPr="00814CFE">
        <w:rPr>
          <w:rFonts w:hint="eastAsia"/>
          <w:sz w:val="24"/>
        </w:rPr>
        <w:t>，</w:t>
      </w:r>
      <w:r w:rsidR="001451C1">
        <w:rPr>
          <w:sz w:val="24"/>
        </w:rPr>
        <w:t>位于</w:t>
      </w:r>
      <w:r w:rsidR="00041D71" w:rsidRPr="00A12B29">
        <w:rPr>
          <w:sz w:val="24"/>
        </w:rPr>
        <w:t>临沂市临沭县曹庄镇曹庄西街西</w:t>
      </w:r>
      <w:r w:rsidR="00041D71" w:rsidRPr="00B64972">
        <w:rPr>
          <w:sz w:val="24"/>
        </w:rPr>
        <w:t>200</w:t>
      </w:r>
      <w:r w:rsidR="00041D71" w:rsidRPr="00B64972">
        <w:rPr>
          <w:sz w:val="24"/>
        </w:rPr>
        <w:t>米</w:t>
      </w:r>
      <w:r w:rsidR="001451C1">
        <w:rPr>
          <w:sz w:val="24"/>
        </w:rPr>
        <w:t>，属</w:t>
      </w:r>
      <w:r w:rsidR="001451C1" w:rsidRPr="00336719">
        <w:rPr>
          <w:sz w:val="24"/>
        </w:rPr>
        <w:t>于</w:t>
      </w:r>
      <w:r w:rsidR="001451C1" w:rsidRPr="00336719">
        <w:rPr>
          <w:rFonts w:hint="eastAsia"/>
          <w:sz w:val="24"/>
        </w:rPr>
        <w:t>新建项目</w:t>
      </w:r>
      <w:r w:rsidR="000C68C5">
        <w:rPr>
          <w:sz w:val="24"/>
        </w:rPr>
        <w:t>。</w:t>
      </w:r>
      <w:r w:rsidR="001451C1" w:rsidRPr="00336719">
        <w:rPr>
          <w:rFonts w:hint="eastAsia"/>
          <w:sz w:val="24"/>
        </w:rPr>
        <w:t>本</w:t>
      </w:r>
      <w:r w:rsidR="001451C1">
        <w:rPr>
          <w:rFonts w:hint="eastAsia"/>
          <w:sz w:val="24"/>
        </w:rPr>
        <w:t>项目于</w:t>
      </w:r>
      <w:r w:rsidR="001451C1">
        <w:rPr>
          <w:rFonts w:hint="eastAsia"/>
          <w:sz w:val="24"/>
        </w:rPr>
        <w:t>20</w:t>
      </w:r>
      <w:r w:rsidR="00041D71">
        <w:rPr>
          <w:rFonts w:hint="eastAsia"/>
          <w:sz w:val="24"/>
        </w:rPr>
        <w:t>18</w:t>
      </w:r>
      <w:r w:rsidR="001451C1">
        <w:rPr>
          <w:rFonts w:hint="eastAsia"/>
          <w:sz w:val="24"/>
        </w:rPr>
        <w:t>年</w:t>
      </w:r>
      <w:r w:rsidR="00041D71">
        <w:rPr>
          <w:rFonts w:hint="eastAsia"/>
          <w:sz w:val="24"/>
        </w:rPr>
        <w:t>06</w:t>
      </w:r>
      <w:r w:rsidR="001451C1">
        <w:rPr>
          <w:rFonts w:hint="eastAsia"/>
          <w:sz w:val="24"/>
        </w:rPr>
        <w:t>月开始施工建设，</w:t>
      </w:r>
      <w:r w:rsidR="001451C1">
        <w:rPr>
          <w:rFonts w:hint="eastAsia"/>
          <w:sz w:val="24"/>
        </w:rPr>
        <w:t>20</w:t>
      </w:r>
      <w:r w:rsidR="00041D71">
        <w:rPr>
          <w:rFonts w:hint="eastAsia"/>
          <w:sz w:val="24"/>
        </w:rPr>
        <w:t>18</w:t>
      </w:r>
      <w:r w:rsidR="001451C1">
        <w:rPr>
          <w:rFonts w:hint="eastAsia"/>
          <w:sz w:val="24"/>
        </w:rPr>
        <w:t>年</w:t>
      </w:r>
      <w:r w:rsidR="00041D71">
        <w:rPr>
          <w:rFonts w:hint="eastAsia"/>
          <w:sz w:val="24"/>
        </w:rPr>
        <w:t>10</w:t>
      </w:r>
      <w:r w:rsidR="001451C1">
        <w:rPr>
          <w:rFonts w:hint="eastAsia"/>
          <w:sz w:val="24"/>
        </w:rPr>
        <w:t>月竣工，厂区</w:t>
      </w:r>
      <w:r w:rsidR="001451C1">
        <w:rPr>
          <w:kern w:val="0"/>
          <w:sz w:val="24"/>
        </w:rPr>
        <w:t>总占地面积为</w:t>
      </w:r>
      <w:r w:rsidR="001451C1">
        <w:rPr>
          <w:rFonts w:hint="eastAsia"/>
          <w:kern w:val="0"/>
          <w:sz w:val="24"/>
        </w:rPr>
        <w:t>5</w:t>
      </w:r>
      <w:r w:rsidR="00041D71">
        <w:rPr>
          <w:rFonts w:hint="eastAsia"/>
          <w:kern w:val="0"/>
          <w:sz w:val="24"/>
        </w:rPr>
        <w:t>0</w:t>
      </w:r>
      <w:r w:rsidR="001451C1">
        <w:rPr>
          <w:rFonts w:hint="eastAsia"/>
          <w:kern w:val="0"/>
          <w:sz w:val="24"/>
        </w:rPr>
        <w:t>00</w:t>
      </w:r>
      <w:r w:rsidR="001451C1">
        <w:rPr>
          <w:kern w:val="0"/>
          <w:sz w:val="24"/>
        </w:rPr>
        <w:t>m</w:t>
      </w:r>
      <w:r w:rsidR="001451C1">
        <w:rPr>
          <w:kern w:val="0"/>
          <w:sz w:val="24"/>
          <w:vertAlign w:val="superscript"/>
        </w:rPr>
        <w:t>2</w:t>
      </w:r>
      <w:r w:rsidR="001451C1">
        <w:rPr>
          <w:rFonts w:hint="eastAsia"/>
          <w:kern w:val="0"/>
          <w:sz w:val="24"/>
        </w:rPr>
        <w:t>。</w:t>
      </w:r>
      <w:r w:rsidR="00C27CC1" w:rsidRPr="00B64972">
        <w:rPr>
          <w:sz w:val="24"/>
        </w:rPr>
        <w:t>主要建设内容为生产铆钉的生产设施及配套建设辅助设施和公用工程等，本项目总投资</w:t>
      </w:r>
      <w:r w:rsidR="00C27CC1" w:rsidRPr="00B64972">
        <w:rPr>
          <w:sz w:val="24"/>
        </w:rPr>
        <w:t>100</w:t>
      </w:r>
      <w:r w:rsidR="00C27CC1" w:rsidRPr="00B64972">
        <w:rPr>
          <w:sz w:val="24"/>
        </w:rPr>
        <w:t>万元，其中环保投资</w:t>
      </w:r>
      <w:r w:rsidR="00C27CC1" w:rsidRPr="00B64972">
        <w:rPr>
          <w:sz w:val="24"/>
        </w:rPr>
        <w:t>2</w:t>
      </w:r>
      <w:r w:rsidR="00C27CC1" w:rsidRPr="00B64972">
        <w:rPr>
          <w:sz w:val="24"/>
        </w:rPr>
        <w:t>万元，具有年产</w:t>
      </w:r>
      <w:r w:rsidR="00C27CC1" w:rsidRPr="00B64972">
        <w:rPr>
          <w:sz w:val="24"/>
        </w:rPr>
        <w:t>600</w:t>
      </w:r>
      <w:r w:rsidR="00C27CC1" w:rsidRPr="00B64972">
        <w:rPr>
          <w:sz w:val="24"/>
        </w:rPr>
        <w:t>吨铆钉的生产规模。</w:t>
      </w:r>
    </w:p>
    <w:p w:rsidR="00E26004" w:rsidRDefault="00AF728D" w:rsidP="005C6D63">
      <w:pPr>
        <w:spacing w:line="520" w:lineRule="exact"/>
        <w:ind w:firstLineChars="200" w:firstLine="482"/>
        <w:rPr>
          <w:rFonts w:hAnsi="宋体"/>
          <w:bCs/>
          <w:kern w:val="0"/>
          <w:sz w:val="24"/>
        </w:rPr>
      </w:pPr>
      <w:r>
        <w:rPr>
          <w:rFonts w:hAnsi="宋体" w:hint="eastAsia"/>
          <w:b/>
          <w:kern w:val="0"/>
          <w:sz w:val="24"/>
        </w:rPr>
        <w:t>（</w:t>
      </w:r>
      <w:r>
        <w:rPr>
          <w:rFonts w:hAnsi="宋体"/>
          <w:b/>
          <w:kern w:val="0"/>
          <w:sz w:val="24"/>
        </w:rPr>
        <w:t>二</w:t>
      </w:r>
      <w:r>
        <w:rPr>
          <w:rFonts w:hAnsi="宋体" w:hint="eastAsia"/>
          <w:b/>
          <w:kern w:val="0"/>
          <w:sz w:val="24"/>
        </w:rPr>
        <w:t>）</w:t>
      </w:r>
      <w:r>
        <w:rPr>
          <w:rFonts w:hAnsi="宋体"/>
          <w:b/>
          <w:kern w:val="0"/>
          <w:sz w:val="24"/>
        </w:rPr>
        <w:t>建设过程及环保审批情况</w:t>
      </w:r>
    </w:p>
    <w:p w:rsidR="00E26004" w:rsidRPr="00C27CC1" w:rsidRDefault="00C27CC1" w:rsidP="005C6D63">
      <w:pPr>
        <w:spacing w:line="520" w:lineRule="exact"/>
        <w:ind w:firstLineChars="200" w:firstLine="480"/>
        <w:rPr>
          <w:color w:val="FF0000"/>
          <w:sz w:val="24"/>
        </w:rPr>
      </w:pPr>
      <w:r w:rsidRPr="00A12B29">
        <w:rPr>
          <w:sz w:val="24"/>
        </w:rPr>
        <w:t>临沂伟固五金制品有限公司于</w:t>
      </w:r>
      <w:r w:rsidRPr="00A12B29">
        <w:rPr>
          <w:sz w:val="24"/>
        </w:rPr>
        <w:t>2018</w:t>
      </w:r>
      <w:r w:rsidRPr="00A12B29">
        <w:rPr>
          <w:sz w:val="24"/>
        </w:rPr>
        <w:t>年</w:t>
      </w:r>
      <w:r w:rsidRPr="00A12B29">
        <w:rPr>
          <w:sz w:val="24"/>
        </w:rPr>
        <w:t>01</w:t>
      </w:r>
      <w:r w:rsidRPr="00A12B29">
        <w:rPr>
          <w:sz w:val="24"/>
        </w:rPr>
        <w:t>月委托临沂君和环保科技有限公司编制了《临沂伟固五金制品有限公司年产</w:t>
      </w:r>
      <w:r w:rsidRPr="00A12B29">
        <w:rPr>
          <w:sz w:val="24"/>
        </w:rPr>
        <w:t>600</w:t>
      </w:r>
      <w:r w:rsidRPr="00A12B29">
        <w:rPr>
          <w:sz w:val="24"/>
        </w:rPr>
        <w:t>吨铆钉项目环境影响报告表》，临沭县环境保护局于</w:t>
      </w:r>
      <w:r w:rsidRPr="00A12B29">
        <w:rPr>
          <w:sz w:val="24"/>
        </w:rPr>
        <w:t>2018</w:t>
      </w:r>
      <w:r w:rsidRPr="00A12B29">
        <w:rPr>
          <w:sz w:val="24"/>
        </w:rPr>
        <w:t>年</w:t>
      </w:r>
      <w:r w:rsidRPr="00A12B29">
        <w:rPr>
          <w:sz w:val="24"/>
        </w:rPr>
        <w:t>01</w:t>
      </w:r>
      <w:r w:rsidRPr="00A12B29">
        <w:rPr>
          <w:sz w:val="24"/>
        </w:rPr>
        <w:t>月</w:t>
      </w:r>
      <w:r w:rsidRPr="00A12B29">
        <w:rPr>
          <w:sz w:val="24"/>
        </w:rPr>
        <w:t>24</w:t>
      </w:r>
      <w:r w:rsidRPr="00A12B29">
        <w:rPr>
          <w:sz w:val="24"/>
        </w:rPr>
        <w:t>日予以批复，批复文件号为沭环批</w:t>
      </w:r>
      <w:r w:rsidRPr="00A12B29">
        <w:rPr>
          <w:sz w:val="24"/>
        </w:rPr>
        <w:t>[2018]20</w:t>
      </w:r>
      <w:r w:rsidRPr="00A12B29">
        <w:rPr>
          <w:sz w:val="24"/>
        </w:rPr>
        <w:t>号。本项目自</w:t>
      </w:r>
      <w:r w:rsidRPr="00A12B29">
        <w:rPr>
          <w:sz w:val="24"/>
        </w:rPr>
        <w:t>2018</w:t>
      </w:r>
      <w:r w:rsidRPr="00A12B29">
        <w:rPr>
          <w:sz w:val="24"/>
        </w:rPr>
        <w:t>年</w:t>
      </w:r>
      <w:r w:rsidRPr="00A12B29">
        <w:rPr>
          <w:sz w:val="24"/>
        </w:rPr>
        <w:t>10</w:t>
      </w:r>
      <w:r w:rsidRPr="00A12B29">
        <w:rPr>
          <w:sz w:val="24"/>
        </w:rPr>
        <w:t>月投产至今，并未受到任何处罚。</w:t>
      </w:r>
      <w:r w:rsidR="00AF728D">
        <w:rPr>
          <w:rFonts w:hAnsi="宋体" w:hint="eastAsia"/>
          <w:bCs/>
          <w:color w:val="000000" w:themeColor="text1"/>
          <w:kern w:val="0"/>
          <w:sz w:val="24"/>
        </w:rPr>
        <w:t>在建设和投入调试生产的过程中，</w:t>
      </w:r>
      <w:r w:rsidR="000C68C5">
        <w:rPr>
          <w:rFonts w:hAnsi="宋体" w:hint="eastAsia"/>
          <w:bCs/>
          <w:color w:val="000000" w:themeColor="text1"/>
          <w:kern w:val="0"/>
          <w:sz w:val="24"/>
        </w:rPr>
        <w:t>并</w:t>
      </w:r>
      <w:r w:rsidR="00AF728D">
        <w:rPr>
          <w:rFonts w:hAnsi="宋体" w:hint="eastAsia"/>
          <w:bCs/>
          <w:color w:val="000000" w:themeColor="text1"/>
          <w:kern w:val="0"/>
          <w:sz w:val="24"/>
        </w:rPr>
        <w:t>无信访事件。</w:t>
      </w:r>
    </w:p>
    <w:p w:rsidR="00E26004" w:rsidRDefault="00AF728D" w:rsidP="005C6D63">
      <w:pPr>
        <w:topLinePunct/>
        <w:spacing w:line="520" w:lineRule="exact"/>
        <w:ind w:rightChars="-48" w:right="-101" w:firstLineChars="50" w:firstLine="120"/>
        <w:rPr>
          <w:rFonts w:hAnsi="宋体"/>
          <w:b/>
          <w:sz w:val="24"/>
        </w:rPr>
      </w:pPr>
      <w:r>
        <w:rPr>
          <w:rFonts w:hAnsi="宋体" w:hint="eastAsia"/>
          <w:b/>
          <w:sz w:val="24"/>
        </w:rPr>
        <w:t>（三）投资情况</w:t>
      </w:r>
    </w:p>
    <w:p w:rsidR="00E26004" w:rsidRDefault="00AF728D" w:rsidP="005C6D63">
      <w:pPr>
        <w:topLinePunct/>
        <w:spacing w:line="520" w:lineRule="exact"/>
        <w:ind w:rightChars="-48" w:right="-101" w:firstLineChars="200" w:firstLine="480"/>
        <w:rPr>
          <w:rFonts w:hAnsi="宋体"/>
          <w:bCs/>
          <w:kern w:val="0"/>
          <w:sz w:val="24"/>
        </w:rPr>
      </w:pPr>
      <w:r>
        <w:rPr>
          <w:rFonts w:hAnsi="宋体" w:hint="eastAsia"/>
          <w:bCs/>
          <w:kern w:val="0"/>
          <w:sz w:val="24"/>
        </w:rPr>
        <w:t>本项目</w:t>
      </w:r>
      <w:r>
        <w:rPr>
          <w:rFonts w:hAnsi="宋体"/>
          <w:bCs/>
          <w:kern w:val="0"/>
          <w:sz w:val="24"/>
        </w:rPr>
        <w:t>项目实际</w:t>
      </w:r>
      <w:r>
        <w:rPr>
          <w:rFonts w:hint="eastAsia"/>
          <w:sz w:val="24"/>
        </w:rPr>
        <w:t>总投资</w:t>
      </w:r>
      <w:r w:rsidR="00C27CC1">
        <w:rPr>
          <w:rFonts w:hint="eastAsia"/>
          <w:sz w:val="24"/>
        </w:rPr>
        <w:t>1</w:t>
      </w:r>
      <w:r w:rsidR="003A01D6">
        <w:rPr>
          <w:rFonts w:hint="eastAsia"/>
          <w:sz w:val="24"/>
        </w:rPr>
        <w:t>00</w:t>
      </w:r>
      <w:r>
        <w:rPr>
          <w:rFonts w:hint="eastAsia"/>
          <w:sz w:val="24"/>
        </w:rPr>
        <w:t>万元，实际环保投资</w:t>
      </w:r>
      <w:r w:rsidR="003A01D6">
        <w:rPr>
          <w:rFonts w:hint="eastAsia"/>
          <w:sz w:val="24"/>
        </w:rPr>
        <w:t>2</w:t>
      </w:r>
      <w:r>
        <w:rPr>
          <w:rFonts w:hint="eastAsia"/>
          <w:sz w:val="24"/>
        </w:rPr>
        <w:t>万元</w:t>
      </w:r>
      <w:r w:rsidR="00C2396D">
        <w:rPr>
          <w:rFonts w:hAnsi="宋体" w:hint="eastAsia"/>
          <w:bCs/>
          <w:kern w:val="0"/>
          <w:sz w:val="24"/>
        </w:rPr>
        <w:t>，</w:t>
      </w:r>
      <w:r>
        <w:rPr>
          <w:rFonts w:hAnsi="宋体" w:hint="eastAsia"/>
          <w:bCs/>
          <w:kern w:val="0"/>
          <w:sz w:val="24"/>
        </w:rPr>
        <w:t>占总投资的</w:t>
      </w:r>
      <w:r w:rsidR="00C27CC1">
        <w:rPr>
          <w:rFonts w:hAnsi="宋体" w:hint="eastAsia"/>
          <w:bCs/>
          <w:kern w:val="0"/>
          <w:sz w:val="24"/>
        </w:rPr>
        <w:t>2</w:t>
      </w:r>
      <w:r>
        <w:rPr>
          <w:rFonts w:hAnsi="宋体" w:hint="eastAsia"/>
          <w:bCs/>
          <w:kern w:val="0"/>
          <w:sz w:val="24"/>
        </w:rPr>
        <w:t>%</w:t>
      </w:r>
      <w:r>
        <w:rPr>
          <w:rFonts w:hAnsi="宋体" w:hint="eastAsia"/>
          <w:bCs/>
          <w:kern w:val="0"/>
          <w:sz w:val="24"/>
        </w:rPr>
        <w:t>。</w:t>
      </w:r>
    </w:p>
    <w:p w:rsidR="00E26004" w:rsidRDefault="00AF728D" w:rsidP="005C6D63">
      <w:pPr>
        <w:topLinePunct/>
        <w:spacing w:line="520" w:lineRule="exact"/>
        <w:ind w:rightChars="-48" w:right="-101" w:firstLineChars="50" w:firstLine="120"/>
        <w:rPr>
          <w:b/>
          <w:sz w:val="24"/>
        </w:rPr>
      </w:pPr>
      <w:r>
        <w:rPr>
          <w:rFonts w:hAnsi="宋体" w:hint="eastAsia"/>
          <w:b/>
          <w:sz w:val="24"/>
        </w:rPr>
        <w:t>（四）</w:t>
      </w:r>
      <w:r>
        <w:rPr>
          <w:rFonts w:hAnsi="宋体"/>
          <w:b/>
          <w:sz w:val="24"/>
        </w:rPr>
        <w:t>验收范围</w:t>
      </w:r>
    </w:p>
    <w:p w:rsidR="00E26004" w:rsidRDefault="00AF728D" w:rsidP="005C6D63">
      <w:pPr>
        <w:topLinePunct/>
        <w:spacing w:line="520" w:lineRule="exact"/>
        <w:ind w:rightChars="-48" w:right="-101" w:firstLineChars="200" w:firstLine="480"/>
        <w:rPr>
          <w:sz w:val="24"/>
        </w:rPr>
      </w:pPr>
      <w:r>
        <w:rPr>
          <w:rFonts w:hAnsi="宋体"/>
          <w:sz w:val="24"/>
        </w:rPr>
        <w:t>本次验收范围</w:t>
      </w:r>
      <w:r>
        <w:rPr>
          <w:rFonts w:hAnsi="宋体" w:hint="eastAsia"/>
          <w:sz w:val="24"/>
        </w:rPr>
        <w:t>仅包含</w:t>
      </w:r>
      <w:r>
        <w:rPr>
          <w:rFonts w:hAnsi="宋体"/>
          <w:sz w:val="24"/>
        </w:rPr>
        <w:t>用于</w:t>
      </w:r>
      <w:r w:rsidR="003A01D6">
        <w:rPr>
          <w:rFonts w:hint="eastAsia"/>
          <w:sz w:val="24"/>
        </w:rPr>
        <w:t>年产</w:t>
      </w:r>
      <w:r w:rsidR="00C27CC1">
        <w:rPr>
          <w:rFonts w:hint="eastAsia"/>
          <w:sz w:val="24"/>
        </w:rPr>
        <w:t>600</w:t>
      </w:r>
      <w:r w:rsidR="00C27CC1">
        <w:rPr>
          <w:rFonts w:hint="eastAsia"/>
          <w:sz w:val="24"/>
        </w:rPr>
        <w:t>吨铆钉项目</w:t>
      </w:r>
      <w:r w:rsidR="00C27CC1">
        <w:rPr>
          <w:rFonts w:hAnsi="宋体" w:hint="eastAsia"/>
          <w:sz w:val="24"/>
        </w:rPr>
        <w:t>的生产车间、办公室等辅助工程，供水、供电等公用工程以及</w:t>
      </w:r>
      <w:r>
        <w:rPr>
          <w:rFonts w:hAnsi="宋体" w:hint="eastAsia"/>
          <w:sz w:val="24"/>
        </w:rPr>
        <w:t>相应环保工程等</w:t>
      </w:r>
      <w:r>
        <w:rPr>
          <w:rFonts w:hAnsi="宋体"/>
          <w:sz w:val="24"/>
        </w:rPr>
        <w:t>。</w:t>
      </w:r>
    </w:p>
    <w:p w:rsidR="00E26004" w:rsidRDefault="00AF728D" w:rsidP="005C6D63">
      <w:pPr>
        <w:topLinePunct/>
        <w:spacing w:line="520" w:lineRule="exact"/>
        <w:ind w:rightChars="-48" w:right="-101"/>
        <w:rPr>
          <w:rFonts w:hAnsi="宋体"/>
          <w:b/>
          <w:sz w:val="24"/>
        </w:rPr>
      </w:pPr>
      <w:r>
        <w:rPr>
          <w:rFonts w:hAnsi="宋体" w:hint="eastAsia"/>
          <w:b/>
          <w:sz w:val="24"/>
        </w:rPr>
        <w:t>二</w:t>
      </w:r>
      <w:r>
        <w:rPr>
          <w:rFonts w:hAnsi="宋体"/>
          <w:b/>
          <w:sz w:val="24"/>
        </w:rPr>
        <w:t>、工程变更情况</w:t>
      </w:r>
    </w:p>
    <w:p w:rsidR="00C27CC1" w:rsidRPr="00A12B29" w:rsidRDefault="00C27CC1" w:rsidP="005C6D63">
      <w:pPr>
        <w:spacing w:line="520" w:lineRule="exact"/>
        <w:ind w:firstLineChars="200" w:firstLine="480"/>
        <w:rPr>
          <w:sz w:val="24"/>
        </w:rPr>
      </w:pPr>
      <w:r w:rsidRPr="00A12B29">
        <w:rPr>
          <w:sz w:val="24"/>
        </w:rPr>
        <w:t>经现场调查和与建设单位核实，该项目存在以下变更情况。</w:t>
      </w:r>
    </w:p>
    <w:p w:rsidR="005C6D63" w:rsidRDefault="005C6D63" w:rsidP="00C27CC1">
      <w:pPr>
        <w:spacing w:line="360" w:lineRule="auto"/>
        <w:ind w:firstLineChars="200" w:firstLine="422"/>
        <w:jc w:val="center"/>
        <w:rPr>
          <w:b/>
          <w:szCs w:val="21"/>
        </w:rPr>
      </w:pPr>
    </w:p>
    <w:p w:rsidR="00C27CC1" w:rsidRPr="00A12B29" w:rsidRDefault="00C27CC1" w:rsidP="00C27CC1">
      <w:pPr>
        <w:spacing w:line="360" w:lineRule="auto"/>
        <w:ind w:firstLineChars="200" w:firstLine="422"/>
        <w:jc w:val="center"/>
        <w:rPr>
          <w:b/>
          <w:szCs w:val="21"/>
        </w:rPr>
      </w:pPr>
      <w:r w:rsidRPr="00A12B29">
        <w:rPr>
          <w:b/>
          <w:szCs w:val="21"/>
        </w:rPr>
        <w:lastRenderedPageBreak/>
        <w:t>表</w:t>
      </w:r>
      <w:r>
        <w:rPr>
          <w:rFonts w:hint="eastAsia"/>
          <w:b/>
          <w:szCs w:val="21"/>
        </w:rPr>
        <w:t xml:space="preserve">1 </w:t>
      </w:r>
      <w:r w:rsidRPr="00A12B29">
        <w:rPr>
          <w:b/>
          <w:szCs w:val="21"/>
        </w:rPr>
        <w:t>项目变更情况表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7"/>
        <w:gridCol w:w="1096"/>
        <w:gridCol w:w="1057"/>
        <w:gridCol w:w="2977"/>
        <w:gridCol w:w="1843"/>
        <w:gridCol w:w="1515"/>
      </w:tblGrid>
      <w:tr w:rsidR="00C27CC1" w:rsidRPr="00A12B29" w:rsidTr="005E69BF">
        <w:trPr>
          <w:trHeight w:hRule="exact" w:val="567"/>
          <w:jc w:val="center"/>
        </w:trPr>
        <w:tc>
          <w:tcPr>
            <w:tcW w:w="697" w:type="dxa"/>
            <w:vAlign w:val="center"/>
          </w:tcPr>
          <w:p w:rsidR="00C27CC1" w:rsidRPr="00A12B29" w:rsidRDefault="00C27CC1" w:rsidP="005E69BF">
            <w:pPr>
              <w:jc w:val="center"/>
              <w:rPr>
                <w:bCs/>
                <w:szCs w:val="21"/>
              </w:rPr>
            </w:pPr>
            <w:r w:rsidRPr="00A12B29">
              <w:rPr>
                <w:bCs/>
                <w:szCs w:val="21"/>
              </w:rPr>
              <w:t>类别</w:t>
            </w:r>
          </w:p>
        </w:tc>
        <w:tc>
          <w:tcPr>
            <w:tcW w:w="1096" w:type="dxa"/>
            <w:vAlign w:val="center"/>
          </w:tcPr>
          <w:p w:rsidR="00C27CC1" w:rsidRPr="00A12B29" w:rsidRDefault="00C27CC1" w:rsidP="005E69BF">
            <w:pPr>
              <w:jc w:val="center"/>
              <w:rPr>
                <w:bCs/>
                <w:szCs w:val="21"/>
              </w:rPr>
            </w:pPr>
            <w:r w:rsidRPr="00A12B29">
              <w:rPr>
                <w:bCs/>
                <w:szCs w:val="21"/>
              </w:rPr>
              <w:t>变更来源</w:t>
            </w:r>
          </w:p>
        </w:tc>
        <w:tc>
          <w:tcPr>
            <w:tcW w:w="1057" w:type="dxa"/>
            <w:vAlign w:val="center"/>
          </w:tcPr>
          <w:p w:rsidR="00C27CC1" w:rsidRPr="00A12B29" w:rsidRDefault="00C27CC1" w:rsidP="005E69BF">
            <w:pPr>
              <w:jc w:val="center"/>
              <w:rPr>
                <w:bCs/>
                <w:szCs w:val="21"/>
              </w:rPr>
            </w:pPr>
            <w:r w:rsidRPr="00A12B29">
              <w:rPr>
                <w:bCs/>
                <w:szCs w:val="21"/>
              </w:rPr>
              <w:t>变更情况</w:t>
            </w:r>
          </w:p>
        </w:tc>
        <w:tc>
          <w:tcPr>
            <w:tcW w:w="2977" w:type="dxa"/>
            <w:vAlign w:val="center"/>
          </w:tcPr>
          <w:p w:rsidR="00C27CC1" w:rsidRPr="00A12B29" w:rsidRDefault="00C27CC1" w:rsidP="005E69BF">
            <w:pPr>
              <w:jc w:val="center"/>
              <w:rPr>
                <w:bCs/>
                <w:szCs w:val="21"/>
              </w:rPr>
            </w:pPr>
            <w:r w:rsidRPr="00A12B29">
              <w:rPr>
                <w:bCs/>
                <w:szCs w:val="21"/>
              </w:rPr>
              <w:t>环评阶段</w:t>
            </w:r>
          </w:p>
        </w:tc>
        <w:tc>
          <w:tcPr>
            <w:tcW w:w="1843" w:type="dxa"/>
            <w:vAlign w:val="center"/>
          </w:tcPr>
          <w:p w:rsidR="00C27CC1" w:rsidRPr="00A12B29" w:rsidRDefault="00C27CC1" w:rsidP="005E69BF">
            <w:pPr>
              <w:jc w:val="center"/>
              <w:rPr>
                <w:bCs/>
                <w:szCs w:val="21"/>
              </w:rPr>
            </w:pPr>
            <w:r w:rsidRPr="00A12B29">
              <w:rPr>
                <w:bCs/>
                <w:szCs w:val="21"/>
              </w:rPr>
              <w:t>实际运行情况</w:t>
            </w:r>
          </w:p>
        </w:tc>
        <w:tc>
          <w:tcPr>
            <w:tcW w:w="1515" w:type="dxa"/>
            <w:vAlign w:val="center"/>
          </w:tcPr>
          <w:p w:rsidR="00C27CC1" w:rsidRPr="00A12B29" w:rsidRDefault="00C27CC1" w:rsidP="005E69BF">
            <w:pPr>
              <w:jc w:val="center"/>
              <w:rPr>
                <w:bCs/>
                <w:szCs w:val="21"/>
              </w:rPr>
            </w:pPr>
            <w:r w:rsidRPr="00A12B29">
              <w:rPr>
                <w:bCs/>
                <w:szCs w:val="21"/>
              </w:rPr>
              <w:t>备注</w:t>
            </w:r>
          </w:p>
        </w:tc>
      </w:tr>
      <w:tr w:rsidR="00C27CC1" w:rsidRPr="00A12B29" w:rsidTr="005E69BF">
        <w:trPr>
          <w:trHeight w:hRule="exact" w:val="1077"/>
          <w:jc w:val="center"/>
        </w:trPr>
        <w:tc>
          <w:tcPr>
            <w:tcW w:w="697" w:type="dxa"/>
            <w:vAlign w:val="center"/>
          </w:tcPr>
          <w:p w:rsidR="00C27CC1" w:rsidRPr="00A12B29" w:rsidRDefault="00C27CC1" w:rsidP="005E69BF">
            <w:pPr>
              <w:jc w:val="center"/>
              <w:rPr>
                <w:bCs/>
                <w:szCs w:val="21"/>
              </w:rPr>
            </w:pPr>
            <w:r w:rsidRPr="00A12B29">
              <w:rPr>
                <w:bCs/>
                <w:szCs w:val="21"/>
              </w:rPr>
              <w:t>设备</w:t>
            </w:r>
          </w:p>
        </w:tc>
        <w:tc>
          <w:tcPr>
            <w:tcW w:w="1096" w:type="dxa"/>
            <w:vAlign w:val="center"/>
          </w:tcPr>
          <w:p w:rsidR="00C27CC1" w:rsidRPr="00A12B29" w:rsidRDefault="00C27CC1" w:rsidP="005E69BF">
            <w:pPr>
              <w:jc w:val="center"/>
              <w:rPr>
                <w:bCs/>
                <w:szCs w:val="21"/>
              </w:rPr>
            </w:pPr>
            <w:r w:rsidRPr="00A12B29">
              <w:rPr>
                <w:bCs/>
                <w:szCs w:val="21"/>
              </w:rPr>
              <w:t>制钉机</w:t>
            </w:r>
          </w:p>
          <w:p w:rsidR="00C27CC1" w:rsidRPr="00A12B29" w:rsidRDefault="00C27CC1" w:rsidP="005E69BF">
            <w:pPr>
              <w:jc w:val="center"/>
              <w:rPr>
                <w:bCs/>
                <w:szCs w:val="21"/>
              </w:rPr>
            </w:pPr>
            <w:r w:rsidRPr="00A12B29">
              <w:rPr>
                <w:bCs/>
                <w:szCs w:val="21"/>
              </w:rPr>
              <w:t>数量</w:t>
            </w:r>
          </w:p>
        </w:tc>
        <w:tc>
          <w:tcPr>
            <w:tcW w:w="1057" w:type="dxa"/>
            <w:vAlign w:val="center"/>
          </w:tcPr>
          <w:p w:rsidR="00C27CC1" w:rsidRPr="00A12B29" w:rsidRDefault="00C27CC1" w:rsidP="005E69BF">
            <w:pPr>
              <w:jc w:val="center"/>
              <w:rPr>
                <w:bCs/>
                <w:szCs w:val="21"/>
              </w:rPr>
            </w:pPr>
            <w:r w:rsidRPr="00A12B29">
              <w:rPr>
                <w:bCs/>
                <w:szCs w:val="21"/>
              </w:rPr>
              <w:t>有</w:t>
            </w:r>
          </w:p>
        </w:tc>
        <w:tc>
          <w:tcPr>
            <w:tcW w:w="2977" w:type="dxa"/>
            <w:vAlign w:val="center"/>
          </w:tcPr>
          <w:p w:rsidR="00C27CC1" w:rsidRPr="00A12B29" w:rsidRDefault="00C27CC1" w:rsidP="005E69BF">
            <w:pPr>
              <w:spacing w:line="280" w:lineRule="exact"/>
              <w:jc w:val="center"/>
              <w:rPr>
                <w:bCs/>
                <w:szCs w:val="21"/>
              </w:rPr>
            </w:pPr>
            <w:r w:rsidRPr="00A12B29">
              <w:rPr>
                <w:bCs/>
                <w:szCs w:val="21"/>
              </w:rPr>
              <w:t>10</w:t>
            </w:r>
            <w:r w:rsidRPr="00A12B29">
              <w:rPr>
                <w:bCs/>
                <w:szCs w:val="21"/>
              </w:rPr>
              <w:t>台制钉机</w:t>
            </w:r>
          </w:p>
        </w:tc>
        <w:tc>
          <w:tcPr>
            <w:tcW w:w="1843" w:type="dxa"/>
            <w:vAlign w:val="center"/>
          </w:tcPr>
          <w:p w:rsidR="00C27CC1" w:rsidRPr="00A12B29" w:rsidRDefault="00C27CC1" w:rsidP="005E69BF">
            <w:pPr>
              <w:spacing w:line="280" w:lineRule="exact"/>
              <w:jc w:val="center"/>
              <w:rPr>
                <w:bCs/>
                <w:szCs w:val="21"/>
              </w:rPr>
            </w:pPr>
            <w:r w:rsidRPr="00A12B29">
              <w:rPr>
                <w:bCs/>
                <w:szCs w:val="21"/>
              </w:rPr>
              <w:t>9</w:t>
            </w:r>
            <w:r w:rsidRPr="00A12B29">
              <w:rPr>
                <w:bCs/>
                <w:szCs w:val="21"/>
              </w:rPr>
              <w:t>台制钉机</w:t>
            </w:r>
          </w:p>
        </w:tc>
        <w:tc>
          <w:tcPr>
            <w:tcW w:w="1515" w:type="dxa"/>
            <w:vAlign w:val="center"/>
          </w:tcPr>
          <w:p w:rsidR="00C27CC1" w:rsidRPr="00A12B29" w:rsidRDefault="00C27CC1" w:rsidP="005E69BF">
            <w:pPr>
              <w:jc w:val="center"/>
              <w:rPr>
                <w:bCs/>
                <w:szCs w:val="21"/>
              </w:rPr>
            </w:pPr>
            <w:r w:rsidRPr="00A12B29">
              <w:rPr>
                <w:bCs/>
                <w:szCs w:val="21"/>
              </w:rPr>
              <w:t>可以满足生产需求</w:t>
            </w:r>
          </w:p>
        </w:tc>
      </w:tr>
      <w:tr w:rsidR="00C27CC1" w:rsidRPr="00A12B29" w:rsidTr="005E69BF">
        <w:trPr>
          <w:trHeight w:hRule="exact" w:val="1077"/>
          <w:jc w:val="center"/>
        </w:trPr>
        <w:tc>
          <w:tcPr>
            <w:tcW w:w="697" w:type="dxa"/>
            <w:vAlign w:val="center"/>
          </w:tcPr>
          <w:p w:rsidR="00C27CC1" w:rsidRPr="00A12B29" w:rsidRDefault="00C27CC1" w:rsidP="005E69BF">
            <w:pPr>
              <w:jc w:val="center"/>
              <w:rPr>
                <w:bCs/>
                <w:szCs w:val="21"/>
              </w:rPr>
            </w:pPr>
            <w:r w:rsidRPr="00A12B29">
              <w:rPr>
                <w:bCs/>
                <w:szCs w:val="21"/>
              </w:rPr>
              <w:t>废气</w:t>
            </w:r>
          </w:p>
        </w:tc>
        <w:tc>
          <w:tcPr>
            <w:tcW w:w="1096" w:type="dxa"/>
            <w:vAlign w:val="center"/>
          </w:tcPr>
          <w:p w:rsidR="00C27CC1" w:rsidRPr="00A12B29" w:rsidRDefault="00C27CC1" w:rsidP="005E69BF">
            <w:pPr>
              <w:jc w:val="center"/>
              <w:rPr>
                <w:bCs/>
                <w:szCs w:val="21"/>
              </w:rPr>
            </w:pPr>
            <w:r w:rsidRPr="00A12B29">
              <w:rPr>
                <w:bCs/>
                <w:szCs w:val="21"/>
              </w:rPr>
              <w:t>食堂油烟</w:t>
            </w:r>
          </w:p>
        </w:tc>
        <w:tc>
          <w:tcPr>
            <w:tcW w:w="1057" w:type="dxa"/>
            <w:vAlign w:val="center"/>
          </w:tcPr>
          <w:p w:rsidR="00C27CC1" w:rsidRPr="00A12B29" w:rsidRDefault="00C27CC1" w:rsidP="005E69BF">
            <w:pPr>
              <w:jc w:val="center"/>
              <w:rPr>
                <w:bCs/>
                <w:szCs w:val="21"/>
              </w:rPr>
            </w:pPr>
            <w:r w:rsidRPr="00A12B29">
              <w:rPr>
                <w:bCs/>
                <w:szCs w:val="21"/>
              </w:rPr>
              <w:t>有</w:t>
            </w:r>
          </w:p>
        </w:tc>
        <w:tc>
          <w:tcPr>
            <w:tcW w:w="2977" w:type="dxa"/>
            <w:vAlign w:val="center"/>
          </w:tcPr>
          <w:p w:rsidR="00C27CC1" w:rsidRPr="00A12B29" w:rsidRDefault="00C27CC1" w:rsidP="005E69BF">
            <w:pPr>
              <w:spacing w:line="280" w:lineRule="exact"/>
              <w:rPr>
                <w:bCs/>
                <w:szCs w:val="21"/>
              </w:rPr>
            </w:pPr>
            <w:r w:rsidRPr="00A12B29">
              <w:rPr>
                <w:bCs/>
                <w:szCs w:val="21"/>
              </w:rPr>
              <w:t>食堂油烟经油烟净化器处理后由高于周围建筑物</w:t>
            </w:r>
            <w:r w:rsidRPr="00A12B29">
              <w:rPr>
                <w:bCs/>
                <w:szCs w:val="21"/>
              </w:rPr>
              <w:t>1.5m</w:t>
            </w:r>
            <w:r w:rsidRPr="00A12B29">
              <w:rPr>
                <w:bCs/>
                <w:szCs w:val="21"/>
              </w:rPr>
              <w:t>的专用烟道排放。</w:t>
            </w:r>
          </w:p>
        </w:tc>
        <w:tc>
          <w:tcPr>
            <w:tcW w:w="1843" w:type="dxa"/>
            <w:vAlign w:val="center"/>
          </w:tcPr>
          <w:p w:rsidR="00C27CC1" w:rsidRPr="00A12B29" w:rsidRDefault="00C27CC1" w:rsidP="005E69BF">
            <w:pPr>
              <w:spacing w:line="280" w:lineRule="exact"/>
              <w:rPr>
                <w:bCs/>
                <w:szCs w:val="21"/>
              </w:rPr>
            </w:pPr>
            <w:r w:rsidRPr="00A12B29">
              <w:rPr>
                <w:bCs/>
                <w:szCs w:val="21"/>
              </w:rPr>
              <w:t>未建设。员工均不在公司食宿。</w:t>
            </w:r>
          </w:p>
        </w:tc>
        <w:tc>
          <w:tcPr>
            <w:tcW w:w="1515" w:type="dxa"/>
            <w:vAlign w:val="center"/>
          </w:tcPr>
          <w:p w:rsidR="00C27CC1" w:rsidRPr="00A12B29" w:rsidRDefault="00C27CC1" w:rsidP="005E69BF">
            <w:pPr>
              <w:jc w:val="center"/>
              <w:rPr>
                <w:bCs/>
                <w:szCs w:val="21"/>
              </w:rPr>
            </w:pPr>
            <w:r w:rsidRPr="00A12B29">
              <w:rPr>
                <w:bCs/>
                <w:szCs w:val="21"/>
              </w:rPr>
              <w:t>减少废气排放</w:t>
            </w:r>
          </w:p>
        </w:tc>
      </w:tr>
    </w:tbl>
    <w:p w:rsidR="003A01D6" w:rsidRDefault="003A01D6" w:rsidP="005C6D63">
      <w:pPr>
        <w:spacing w:line="520" w:lineRule="exact"/>
        <w:ind w:firstLineChars="200" w:firstLine="480"/>
        <w:rPr>
          <w:bCs/>
          <w:sz w:val="24"/>
        </w:rPr>
      </w:pPr>
      <w:bookmarkStart w:id="0" w:name="_Toc503598708"/>
      <w:bookmarkStart w:id="1" w:name="_Toc504400116"/>
      <w:bookmarkStart w:id="2" w:name="_Toc504400186"/>
      <w:r>
        <w:rPr>
          <w:rFonts w:hint="eastAsia"/>
          <w:sz w:val="24"/>
        </w:rPr>
        <w:t>根据《关于印发环评管理中部分行业建设项目重大变动清单的通知》（环办</w:t>
      </w:r>
      <w:r>
        <w:rPr>
          <w:rFonts w:hint="eastAsia"/>
          <w:sz w:val="24"/>
        </w:rPr>
        <w:t xml:space="preserve">[2015]52 </w:t>
      </w:r>
      <w:r>
        <w:rPr>
          <w:rFonts w:hint="eastAsia"/>
          <w:sz w:val="24"/>
        </w:rPr>
        <w:t>号）以及《</w:t>
      </w:r>
      <w:r>
        <w:rPr>
          <w:sz w:val="24"/>
        </w:rPr>
        <w:t>建设项目竣工环境保护验收暂行办法</w:t>
      </w:r>
      <w:r>
        <w:rPr>
          <w:rFonts w:hint="eastAsia"/>
          <w:sz w:val="24"/>
        </w:rPr>
        <w:t>》（国环规环评</w:t>
      </w:r>
      <w:r>
        <w:rPr>
          <w:rFonts w:hint="eastAsia"/>
          <w:sz w:val="24"/>
        </w:rPr>
        <w:t>[2017]4</w:t>
      </w:r>
      <w:r>
        <w:rPr>
          <w:rFonts w:hint="eastAsia"/>
          <w:sz w:val="24"/>
        </w:rPr>
        <w:t>号），项目不属于发生重大变更的项目，符合验收条件。</w:t>
      </w:r>
      <w:bookmarkEnd w:id="0"/>
      <w:bookmarkEnd w:id="1"/>
      <w:bookmarkEnd w:id="2"/>
    </w:p>
    <w:p w:rsidR="00E26004" w:rsidRDefault="00AF728D" w:rsidP="005C6D63">
      <w:pPr>
        <w:topLinePunct/>
        <w:spacing w:line="520" w:lineRule="exact"/>
        <w:ind w:rightChars="-48" w:right="-101"/>
        <w:rPr>
          <w:rFonts w:hAnsi="宋体"/>
          <w:b/>
          <w:sz w:val="24"/>
        </w:rPr>
      </w:pPr>
      <w:r>
        <w:rPr>
          <w:rFonts w:hAnsi="宋体" w:hint="eastAsia"/>
          <w:b/>
          <w:sz w:val="24"/>
        </w:rPr>
        <w:t>三</w:t>
      </w:r>
      <w:r>
        <w:rPr>
          <w:rFonts w:hAnsi="宋体"/>
          <w:b/>
          <w:sz w:val="24"/>
        </w:rPr>
        <w:t>、环境保护设施落实情况</w:t>
      </w:r>
    </w:p>
    <w:p w:rsidR="00E26004" w:rsidRDefault="00AF728D" w:rsidP="005C6D63">
      <w:pPr>
        <w:topLinePunct/>
        <w:spacing w:line="520" w:lineRule="exact"/>
        <w:ind w:firstLineChars="200" w:firstLine="482"/>
        <w:rPr>
          <w:b/>
          <w:sz w:val="24"/>
        </w:rPr>
      </w:pPr>
      <w:r>
        <w:rPr>
          <w:rFonts w:hAnsi="宋体"/>
          <w:b/>
          <w:sz w:val="24"/>
        </w:rPr>
        <w:t>（</w:t>
      </w:r>
      <w:r>
        <w:rPr>
          <w:b/>
          <w:sz w:val="24"/>
        </w:rPr>
        <w:t>1</w:t>
      </w:r>
      <w:r>
        <w:rPr>
          <w:rFonts w:hAnsi="宋体"/>
          <w:b/>
          <w:sz w:val="24"/>
        </w:rPr>
        <w:t>）废水</w:t>
      </w:r>
    </w:p>
    <w:p w:rsidR="00C27CC1" w:rsidRPr="00A12B29" w:rsidRDefault="00C27CC1" w:rsidP="005C6D63">
      <w:pPr>
        <w:spacing w:line="520" w:lineRule="exact"/>
        <w:ind w:firstLineChars="200" w:firstLine="480"/>
        <w:rPr>
          <w:sz w:val="24"/>
        </w:rPr>
      </w:pPr>
      <w:r w:rsidRPr="00A12B29">
        <w:rPr>
          <w:sz w:val="24"/>
        </w:rPr>
        <w:t>本项目废水主要是职工生活污水。</w:t>
      </w:r>
    </w:p>
    <w:p w:rsidR="00C27CC1" w:rsidRPr="00A12B29" w:rsidRDefault="00C27CC1" w:rsidP="005C6D63">
      <w:pPr>
        <w:spacing w:line="520" w:lineRule="exact"/>
        <w:ind w:firstLineChars="200" w:firstLine="480"/>
        <w:rPr>
          <w:sz w:val="24"/>
        </w:rPr>
      </w:pPr>
      <w:r w:rsidRPr="00A12B29">
        <w:rPr>
          <w:sz w:val="24"/>
        </w:rPr>
        <w:t>本项目有职工</w:t>
      </w:r>
      <w:r w:rsidRPr="00A12B29">
        <w:rPr>
          <w:sz w:val="24"/>
        </w:rPr>
        <w:t>6</w:t>
      </w:r>
      <w:r w:rsidRPr="00A12B29">
        <w:rPr>
          <w:sz w:val="24"/>
        </w:rPr>
        <w:t>人，不住宿，年工作</w:t>
      </w:r>
      <w:r w:rsidRPr="00A12B29">
        <w:rPr>
          <w:sz w:val="24"/>
        </w:rPr>
        <w:t>300</w:t>
      </w:r>
      <w:r w:rsidRPr="00A12B29">
        <w:rPr>
          <w:sz w:val="24"/>
        </w:rPr>
        <w:t>天，生活污水产生量</w:t>
      </w:r>
      <w:r w:rsidRPr="00A12B29">
        <w:rPr>
          <w:sz w:val="24"/>
        </w:rPr>
        <w:t>43.2t/a</w:t>
      </w:r>
      <w:r w:rsidRPr="00A12B29">
        <w:rPr>
          <w:sz w:val="24"/>
        </w:rPr>
        <w:t>，生活污水经化粪池处理后，外运堆肥。</w:t>
      </w:r>
    </w:p>
    <w:p w:rsidR="00E26004" w:rsidRDefault="00AF728D" w:rsidP="005C6D63">
      <w:pPr>
        <w:spacing w:line="520" w:lineRule="exact"/>
        <w:ind w:firstLineChars="200" w:firstLine="482"/>
        <w:rPr>
          <w:b/>
          <w:bCs/>
          <w:kern w:val="0"/>
          <w:sz w:val="24"/>
        </w:rPr>
      </w:pPr>
      <w:r>
        <w:rPr>
          <w:rFonts w:hAnsi="宋体"/>
          <w:b/>
          <w:bCs/>
          <w:kern w:val="0"/>
          <w:sz w:val="24"/>
        </w:rPr>
        <w:t>（</w:t>
      </w:r>
      <w:r>
        <w:rPr>
          <w:b/>
          <w:bCs/>
          <w:kern w:val="0"/>
          <w:sz w:val="24"/>
        </w:rPr>
        <w:t>2</w:t>
      </w:r>
      <w:r>
        <w:rPr>
          <w:rFonts w:hAnsi="宋体"/>
          <w:b/>
          <w:bCs/>
          <w:kern w:val="0"/>
          <w:sz w:val="24"/>
        </w:rPr>
        <w:t>）废气</w:t>
      </w:r>
    </w:p>
    <w:p w:rsidR="00C27CC1" w:rsidRPr="00A12B29" w:rsidRDefault="00C27CC1" w:rsidP="005C6D63">
      <w:pPr>
        <w:spacing w:line="520" w:lineRule="exact"/>
        <w:ind w:firstLineChars="200" w:firstLine="480"/>
        <w:rPr>
          <w:sz w:val="24"/>
        </w:rPr>
      </w:pPr>
      <w:r w:rsidRPr="00A12B29">
        <w:rPr>
          <w:kern w:val="0"/>
          <w:sz w:val="24"/>
        </w:rPr>
        <w:t>本项目废气主要是切割、打孔过程中产生的</w:t>
      </w:r>
      <w:r w:rsidRPr="00A12B29">
        <w:rPr>
          <w:color w:val="000000"/>
          <w:sz w:val="24"/>
        </w:rPr>
        <w:t>金属粉尘</w:t>
      </w:r>
      <w:r w:rsidRPr="00A12B29">
        <w:rPr>
          <w:sz w:val="24"/>
        </w:rPr>
        <w:t>。</w:t>
      </w:r>
    </w:p>
    <w:p w:rsidR="00C27CC1" w:rsidRPr="00A12B29" w:rsidRDefault="00C27CC1" w:rsidP="005C6D63">
      <w:pPr>
        <w:spacing w:line="520" w:lineRule="exact"/>
        <w:ind w:firstLineChars="200" w:firstLine="480"/>
        <w:rPr>
          <w:sz w:val="24"/>
        </w:rPr>
      </w:pPr>
      <w:r w:rsidRPr="00A12B29">
        <w:rPr>
          <w:kern w:val="0"/>
          <w:sz w:val="24"/>
        </w:rPr>
        <w:t>本项目切割、打孔过程中产生的</w:t>
      </w:r>
      <w:r w:rsidRPr="00A12B29">
        <w:rPr>
          <w:color w:val="000000"/>
          <w:sz w:val="24"/>
        </w:rPr>
        <w:t>金属粉尘在车间内无组织排放，加强车间密闭</w:t>
      </w:r>
      <w:r w:rsidRPr="00A12B29">
        <w:rPr>
          <w:kern w:val="0"/>
          <w:sz w:val="24"/>
        </w:rPr>
        <w:t>进行无组织排放</w:t>
      </w:r>
      <w:r w:rsidRPr="00A12B29">
        <w:rPr>
          <w:sz w:val="24"/>
        </w:rPr>
        <w:t>。</w:t>
      </w:r>
    </w:p>
    <w:p w:rsidR="00E26004" w:rsidRDefault="00AF728D" w:rsidP="005C6D63">
      <w:pPr>
        <w:spacing w:line="520" w:lineRule="exact"/>
        <w:ind w:firstLineChars="200" w:firstLine="482"/>
        <w:rPr>
          <w:b/>
          <w:bCs/>
          <w:kern w:val="0"/>
          <w:sz w:val="24"/>
        </w:rPr>
      </w:pPr>
      <w:r>
        <w:rPr>
          <w:rFonts w:hAnsi="宋体"/>
          <w:b/>
          <w:bCs/>
          <w:kern w:val="0"/>
          <w:sz w:val="24"/>
        </w:rPr>
        <w:t>（</w:t>
      </w:r>
      <w:r>
        <w:rPr>
          <w:b/>
          <w:bCs/>
          <w:kern w:val="0"/>
          <w:sz w:val="24"/>
        </w:rPr>
        <w:t>3</w:t>
      </w:r>
      <w:r>
        <w:rPr>
          <w:rFonts w:hAnsi="宋体"/>
          <w:b/>
          <w:bCs/>
          <w:kern w:val="0"/>
          <w:sz w:val="24"/>
        </w:rPr>
        <w:t>）噪声</w:t>
      </w:r>
    </w:p>
    <w:p w:rsidR="00C27CC1" w:rsidRPr="00A12B29" w:rsidRDefault="00C27CC1" w:rsidP="005C6D63">
      <w:pPr>
        <w:spacing w:line="520" w:lineRule="exact"/>
        <w:ind w:firstLine="480"/>
        <w:rPr>
          <w:sz w:val="24"/>
        </w:rPr>
      </w:pPr>
      <w:r w:rsidRPr="00A12B29">
        <w:rPr>
          <w:bCs/>
          <w:sz w:val="24"/>
        </w:rPr>
        <w:t>本项目噪声主要是制钉机、制帽机、拉钉自动组合机等设备运转过程中产生的噪声</w:t>
      </w:r>
      <w:r w:rsidRPr="00A12B29">
        <w:rPr>
          <w:sz w:val="24"/>
        </w:rPr>
        <w:t>。</w:t>
      </w:r>
    </w:p>
    <w:p w:rsidR="00C27CC1" w:rsidRPr="00A12B29" w:rsidRDefault="00C27CC1" w:rsidP="005C6D63">
      <w:pPr>
        <w:spacing w:line="520" w:lineRule="exact"/>
        <w:ind w:firstLine="480"/>
        <w:rPr>
          <w:sz w:val="24"/>
        </w:rPr>
      </w:pPr>
      <w:r w:rsidRPr="00A12B29">
        <w:rPr>
          <w:sz w:val="24"/>
        </w:rPr>
        <w:t>通过选用低噪音设备，合理布局厂区，并根据噪声产生的位置及特点分别采取减振、隔音，绿化降噪等措施有效降低噪声排放。</w:t>
      </w:r>
    </w:p>
    <w:p w:rsidR="00E26004" w:rsidRDefault="00AF728D" w:rsidP="005C6D63">
      <w:pPr>
        <w:spacing w:line="520" w:lineRule="exact"/>
        <w:ind w:firstLine="480"/>
        <w:rPr>
          <w:b/>
          <w:bCs/>
          <w:kern w:val="0"/>
          <w:sz w:val="24"/>
        </w:rPr>
      </w:pPr>
      <w:r>
        <w:rPr>
          <w:rFonts w:hAnsi="宋体"/>
          <w:b/>
          <w:bCs/>
          <w:kern w:val="0"/>
          <w:sz w:val="24"/>
        </w:rPr>
        <w:t>（</w:t>
      </w:r>
      <w:r>
        <w:rPr>
          <w:b/>
          <w:bCs/>
          <w:kern w:val="0"/>
          <w:sz w:val="24"/>
        </w:rPr>
        <w:t>4</w:t>
      </w:r>
      <w:r>
        <w:rPr>
          <w:rFonts w:hAnsi="宋体"/>
          <w:b/>
          <w:bCs/>
          <w:kern w:val="0"/>
          <w:sz w:val="24"/>
        </w:rPr>
        <w:t>）固体废物</w:t>
      </w:r>
    </w:p>
    <w:p w:rsidR="00C27CC1" w:rsidRPr="00A12B29" w:rsidRDefault="00C27CC1" w:rsidP="005C6D63">
      <w:pPr>
        <w:spacing w:line="520" w:lineRule="exact"/>
        <w:ind w:firstLine="480"/>
        <w:rPr>
          <w:sz w:val="24"/>
        </w:rPr>
      </w:pPr>
      <w:r w:rsidRPr="00A12B29">
        <w:rPr>
          <w:sz w:val="24"/>
        </w:rPr>
        <w:t>本项目固废主要是切割、打孔过程产生的金属边角料等一般固体废物，收集后外卖，暂存于一般固废暂存处；设备运行产生的废润滑油、废润滑油桶等危险废物暂存于危废间内，委托有资质单位进行合理处置；职工生活垃圾收集后定期由环卫部门清运。</w:t>
      </w:r>
    </w:p>
    <w:p w:rsidR="00C27CC1" w:rsidRPr="00A12B29" w:rsidRDefault="00C27CC1" w:rsidP="005C6D63">
      <w:pPr>
        <w:spacing w:line="520" w:lineRule="exact"/>
        <w:ind w:firstLine="480"/>
        <w:rPr>
          <w:sz w:val="24"/>
        </w:rPr>
      </w:pPr>
      <w:r w:rsidRPr="00A12B29">
        <w:rPr>
          <w:sz w:val="24"/>
        </w:rPr>
        <w:t>（</w:t>
      </w:r>
      <w:r w:rsidRPr="00A12B29">
        <w:rPr>
          <w:sz w:val="24"/>
        </w:rPr>
        <w:t>1</w:t>
      </w:r>
      <w:r w:rsidRPr="00A12B29">
        <w:rPr>
          <w:sz w:val="24"/>
        </w:rPr>
        <w:t>）金属边角料：为一般固体废物，产生总量为</w:t>
      </w:r>
      <w:r w:rsidRPr="00A12B29">
        <w:rPr>
          <w:sz w:val="24"/>
        </w:rPr>
        <w:t>4.5t/a</w:t>
      </w:r>
      <w:r w:rsidRPr="00A12B29">
        <w:rPr>
          <w:sz w:val="24"/>
        </w:rPr>
        <w:t>，收集后外卖。</w:t>
      </w:r>
      <w:r w:rsidRPr="00A12B29">
        <w:rPr>
          <w:sz w:val="24"/>
        </w:rPr>
        <w:t xml:space="preserve"> </w:t>
      </w:r>
    </w:p>
    <w:p w:rsidR="00C27CC1" w:rsidRPr="00A12B29" w:rsidRDefault="00C27CC1" w:rsidP="005C6D63">
      <w:pPr>
        <w:spacing w:line="520" w:lineRule="exact"/>
        <w:ind w:firstLine="480"/>
        <w:rPr>
          <w:sz w:val="24"/>
        </w:rPr>
      </w:pPr>
      <w:r w:rsidRPr="00A12B29">
        <w:rPr>
          <w:sz w:val="24"/>
        </w:rPr>
        <w:t>（</w:t>
      </w:r>
      <w:r w:rsidRPr="00A12B29">
        <w:rPr>
          <w:sz w:val="24"/>
        </w:rPr>
        <w:t>2</w:t>
      </w:r>
      <w:r w:rsidRPr="00A12B29">
        <w:rPr>
          <w:sz w:val="24"/>
        </w:rPr>
        <w:t>）废润滑油：为危险废物（</w:t>
      </w:r>
      <w:r w:rsidRPr="00A12B29">
        <w:rPr>
          <w:sz w:val="24"/>
        </w:rPr>
        <w:t>HW08</w:t>
      </w:r>
      <w:r w:rsidRPr="00A12B29">
        <w:rPr>
          <w:sz w:val="24"/>
        </w:rPr>
        <w:t>，</w:t>
      </w:r>
      <w:r w:rsidRPr="00A12B29">
        <w:rPr>
          <w:sz w:val="24"/>
        </w:rPr>
        <w:t>900-217-08</w:t>
      </w:r>
      <w:r w:rsidRPr="00A12B29">
        <w:rPr>
          <w:sz w:val="24"/>
        </w:rPr>
        <w:t>），产生总量</w:t>
      </w:r>
      <w:r w:rsidRPr="00A12B29">
        <w:rPr>
          <w:sz w:val="24"/>
        </w:rPr>
        <w:t>0.</w:t>
      </w:r>
      <w:r w:rsidR="00090A24">
        <w:rPr>
          <w:rFonts w:hint="eastAsia"/>
          <w:sz w:val="24"/>
        </w:rPr>
        <w:t>1</w:t>
      </w:r>
      <w:r w:rsidRPr="00A12B29">
        <w:rPr>
          <w:sz w:val="24"/>
        </w:rPr>
        <w:t>t/a</w:t>
      </w:r>
      <w:r w:rsidRPr="00A12B29">
        <w:rPr>
          <w:sz w:val="24"/>
        </w:rPr>
        <w:t>，委托有资质单位处理。</w:t>
      </w:r>
    </w:p>
    <w:p w:rsidR="00C27CC1" w:rsidRPr="00A12B29" w:rsidRDefault="00C27CC1" w:rsidP="005C6D63">
      <w:pPr>
        <w:spacing w:line="520" w:lineRule="exact"/>
        <w:ind w:firstLine="480"/>
        <w:rPr>
          <w:color w:val="000000"/>
          <w:sz w:val="24"/>
        </w:rPr>
      </w:pPr>
      <w:r w:rsidRPr="00A12B29">
        <w:rPr>
          <w:snapToGrid w:val="0"/>
          <w:color w:val="000000"/>
          <w:kern w:val="0"/>
          <w:sz w:val="24"/>
        </w:rPr>
        <w:t>（</w:t>
      </w:r>
      <w:r w:rsidRPr="00A12B29">
        <w:rPr>
          <w:snapToGrid w:val="0"/>
          <w:color w:val="000000"/>
          <w:kern w:val="0"/>
          <w:sz w:val="24"/>
        </w:rPr>
        <w:t>3</w:t>
      </w:r>
      <w:r w:rsidRPr="00A12B29">
        <w:rPr>
          <w:snapToGrid w:val="0"/>
          <w:color w:val="000000"/>
          <w:kern w:val="0"/>
          <w:sz w:val="24"/>
        </w:rPr>
        <w:t>）生活垃圾：</w:t>
      </w:r>
      <w:r w:rsidRPr="00A12B29">
        <w:rPr>
          <w:sz w:val="24"/>
        </w:rPr>
        <w:t>本项目有职工</w:t>
      </w:r>
      <w:r w:rsidRPr="00A12B29">
        <w:rPr>
          <w:sz w:val="24"/>
        </w:rPr>
        <w:t>6</w:t>
      </w:r>
      <w:r w:rsidRPr="00A12B29">
        <w:rPr>
          <w:sz w:val="24"/>
        </w:rPr>
        <w:t>人，不住宿，年工作</w:t>
      </w:r>
      <w:r w:rsidRPr="00A12B29">
        <w:rPr>
          <w:sz w:val="24"/>
        </w:rPr>
        <w:t>300</w:t>
      </w:r>
      <w:r w:rsidRPr="00A12B29">
        <w:rPr>
          <w:sz w:val="24"/>
        </w:rPr>
        <w:t>天，生活垃圾产生量为</w:t>
      </w:r>
      <w:r w:rsidRPr="00A12B29">
        <w:rPr>
          <w:sz w:val="24"/>
        </w:rPr>
        <w:t>0.9t/a</w:t>
      </w:r>
      <w:r w:rsidRPr="00A12B29">
        <w:rPr>
          <w:sz w:val="24"/>
        </w:rPr>
        <w:t>，</w:t>
      </w:r>
      <w:r w:rsidRPr="00A12B29">
        <w:rPr>
          <w:color w:val="000000"/>
          <w:sz w:val="24"/>
        </w:rPr>
        <w:t>生活垃圾由环卫部门集中收集，定期清运，卫生填埋。</w:t>
      </w:r>
    </w:p>
    <w:p w:rsidR="00C27CC1" w:rsidRDefault="00C27CC1" w:rsidP="005C6D63">
      <w:pPr>
        <w:spacing w:line="520" w:lineRule="exact"/>
        <w:rPr>
          <w:color w:val="000000"/>
          <w:sz w:val="24"/>
        </w:rPr>
      </w:pPr>
      <w:r w:rsidRPr="00A12B29">
        <w:rPr>
          <w:color w:val="000000"/>
          <w:sz w:val="24"/>
        </w:rPr>
        <w:t>废润滑油桶属于危险废物，生产至今未产生，建议企业待产生后，委托有资质单位进行合理处置。</w:t>
      </w:r>
    </w:p>
    <w:p w:rsidR="00E26004" w:rsidRDefault="00AF728D" w:rsidP="005C6D63">
      <w:pPr>
        <w:spacing w:line="520" w:lineRule="exact"/>
        <w:rPr>
          <w:b/>
          <w:bCs/>
          <w:kern w:val="0"/>
          <w:sz w:val="24"/>
        </w:rPr>
      </w:pPr>
      <w:r>
        <w:rPr>
          <w:rFonts w:hAnsi="宋体"/>
          <w:b/>
          <w:bCs/>
          <w:kern w:val="0"/>
          <w:sz w:val="24"/>
        </w:rPr>
        <w:t>（</w:t>
      </w:r>
      <w:r>
        <w:rPr>
          <w:b/>
          <w:bCs/>
          <w:kern w:val="0"/>
          <w:sz w:val="24"/>
        </w:rPr>
        <w:t>5</w:t>
      </w:r>
      <w:r>
        <w:rPr>
          <w:rFonts w:hAnsi="宋体"/>
          <w:b/>
          <w:bCs/>
          <w:kern w:val="0"/>
          <w:sz w:val="24"/>
        </w:rPr>
        <w:t>）其他环境保护设施</w:t>
      </w:r>
    </w:p>
    <w:p w:rsidR="00E26004" w:rsidRDefault="00AF728D" w:rsidP="005C6D63">
      <w:pPr>
        <w:spacing w:line="520" w:lineRule="exact"/>
        <w:ind w:firstLineChars="200" w:firstLine="480"/>
        <w:rPr>
          <w:sz w:val="24"/>
        </w:rPr>
      </w:pPr>
      <w:r>
        <w:rPr>
          <w:rFonts w:hAnsi="宋体"/>
          <w:bCs/>
          <w:kern w:val="0"/>
          <w:sz w:val="24"/>
        </w:rPr>
        <w:t>①</w:t>
      </w:r>
      <w:r>
        <w:rPr>
          <w:rFonts w:hAnsi="宋体"/>
          <w:sz w:val="24"/>
        </w:rPr>
        <w:t>厂区防渗情况</w:t>
      </w:r>
    </w:p>
    <w:p w:rsidR="00E26004" w:rsidRDefault="00AF728D" w:rsidP="005C6D63">
      <w:pPr>
        <w:spacing w:line="520" w:lineRule="exact"/>
        <w:ind w:firstLineChars="200" w:firstLine="480"/>
        <w:rPr>
          <w:sz w:val="24"/>
        </w:rPr>
      </w:pPr>
      <w:r>
        <w:rPr>
          <w:rFonts w:hint="eastAsia"/>
          <w:sz w:val="24"/>
        </w:rPr>
        <w:t>本项目防渗区域主要为危险废物暂存</w:t>
      </w:r>
      <w:r w:rsidR="006C56A0">
        <w:rPr>
          <w:rFonts w:hint="eastAsia"/>
          <w:sz w:val="24"/>
        </w:rPr>
        <w:t>处</w:t>
      </w:r>
      <w:r>
        <w:rPr>
          <w:rFonts w:hint="eastAsia"/>
          <w:sz w:val="24"/>
        </w:rPr>
        <w:t>。企业对危险废物暂存处进行了防渗处理。</w:t>
      </w:r>
    </w:p>
    <w:p w:rsidR="00E26004" w:rsidRDefault="00AF728D" w:rsidP="005C6D63">
      <w:pPr>
        <w:spacing w:line="520" w:lineRule="exact"/>
        <w:ind w:firstLineChars="200" w:firstLine="480"/>
        <w:rPr>
          <w:sz w:val="24"/>
        </w:rPr>
      </w:pPr>
      <w:r>
        <w:rPr>
          <w:rFonts w:hAnsi="宋体"/>
          <w:sz w:val="24"/>
        </w:rPr>
        <w:t>②应急设施及物资</w:t>
      </w:r>
    </w:p>
    <w:p w:rsidR="00E26004" w:rsidRDefault="006C56A0" w:rsidP="005C6D63">
      <w:pPr>
        <w:spacing w:line="520" w:lineRule="exact"/>
        <w:ind w:firstLineChars="200" w:firstLine="480"/>
        <w:rPr>
          <w:sz w:val="24"/>
        </w:rPr>
      </w:pPr>
      <w:r>
        <w:rPr>
          <w:rFonts w:hint="eastAsia"/>
          <w:sz w:val="24"/>
        </w:rPr>
        <w:t>本项目储备了灭火器</w:t>
      </w:r>
      <w:r w:rsidR="00AF728D">
        <w:rPr>
          <w:rFonts w:hint="eastAsia"/>
          <w:sz w:val="24"/>
        </w:rPr>
        <w:t>等应急消防物资。</w:t>
      </w:r>
    </w:p>
    <w:p w:rsidR="00E26004" w:rsidRDefault="00AF728D" w:rsidP="005C6D63">
      <w:pPr>
        <w:spacing w:line="520" w:lineRule="exact"/>
        <w:ind w:firstLineChars="200" w:firstLine="480"/>
        <w:rPr>
          <w:sz w:val="24"/>
        </w:rPr>
      </w:pPr>
      <w:r>
        <w:rPr>
          <w:rFonts w:hint="eastAsia"/>
          <w:sz w:val="24"/>
        </w:rPr>
        <w:t>③</w:t>
      </w:r>
      <w:r w:rsidR="00C27CC1">
        <w:rPr>
          <w:rFonts w:hint="eastAsia"/>
          <w:sz w:val="24"/>
        </w:rPr>
        <w:t>本</w:t>
      </w:r>
      <w:r w:rsidR="00C27CC1" w:rsidRPr="00A12B29">
        <w:rPr>
          <w:kern w:val="48"/>
          <w:sz w:val="24"/>
        </w:rPr>
        <w:t>项目设置生产车间</w:t>
      </w:r>
      <w:r w:rsidR="00C27CC1">
        <w:rPr>
          <w:rFonts w:hint="eastAsia"/>
          <w:kern w:val="48"/>
          <w:sz w:val="24"/>
        </w:rPr>
        <w:t>外</w:t>
      </w:r>
      <w:r w:rsidR="00C27CC1" w:rsidRPr="00A12B29">
        <w:rPr>
          <w:kern w:val="48"/>
          <w:sz w:val="24"/>
        </w:rPr>
        <w:t>100m</w:t>
      </w:r>
      <w:r w:rsidR="00C27CC1" w:rsidRPr="00A12B29">
        <w:rPr>
          <w:kern w:val="48"/>
          <w:sz w:val="24"/>
        </w:rPr>
        <w:t>卫生防护距离，目前</w:t>
      </w:r>
      <w:r w:rsidR="00C27CC1" w:rsidRPr="00A12B29">
        <w:rPr>
          <w:snapToGrid w:val="0"/>
          <w:kern w:val="0"/>
          <w:sz w:val="24"/>
        </w:rPr>
        <w:t>生产车间边界起</w:t>
      </w:r>
      <w:r w:rsidR="00C27CC1" w:rsidRPr="00A12B29">
        <w:rPr>
          <w:snapToGrid w:val="0"/>
          <w:kern w:val="0"/>
          <w:sz w:val="24"/>
        </w:rPr>
        <w:t>100m</w:t>
      </w:r>
      <w:r w:rsidR="00C27CC1" w:rsidRPr="00A12B29">
        <w:rPr>
          <w:snapToGrid w:val="0"/>
          <w:kern w:val="0"/>
          <w:sz w:val="24"/>
        </w:rPr>
        <w:t>范围内无</w:t>
      </w:r>
      <w:r w:rsidR="00C27CC1" w:rsidRPr="00A12B29">
        <w:rPr>
          <w:sz w:val="24"/>
        </w:rPr>
        <w:t>学校、医院、集中居住区</w:t>
      </w:r>
      <w:r w:rsidR="00C27CC1" w:rsidRPr="00A12B29">
        <w:rPr>
          <w:snapToGrid w:val="0"/>
          <w:kern w:val="0"/>
          <w:sz w:val="24"/>
        </w:rPr>
        <w:t>等敏感点</w:t>
      </w:r>
      <w:r>
        <w:rPr>
          <w:sz w:val="24"/>
        </w:rPr>
        <w:t>。</w:t>
      </w:r>
      <w:r w:rsidR="00407A6E" w:rsidRPr="00DF01C6">
        <w:rPr>
          <w:bCs/>
          <w:sz w:val="24"/>
        </w:rPr>
        <w:t>根据现场勘察发现，</w:t>
      </w:r>
      <w:r w:rsidR="00D11647" w:rsidRPr="00A12B29">
        <w:rPr>
          <w:bCs/>
          <w:sz w:val="24"/>
        </w:rPr>
        <w:t>距离本项目最近的居民敏感目标为项目区东侧</w:t>
      </w:r>
      <w:r w:rsidR="00D11647" w:rsidRPr="00A12B29">
        <w:rPr>
          <w:bCs/>
          <w:sz w:val="24"/>
        </w:rPr>
        <w:t>200m</w:t>
      </w:r>
      <w:r w:rsidR="00D11647" w:rsidRPr="00A12B29">
        <w:rPr>
          <w:bCs/>
          <w:sz w:val="24"/>
        </w:rPr>
        <w:t>的</w:t>
      </w:r>
      <w:r w:rsidR="00D11647" w:rsidRPr="00A12B29">
        <w:rPr>
          <w:sz w:val="24"/>
        </w:rPr>
        <w:t>曹庄西街</w:t>
      </w:r>
      <w:r w:rsidR="00D11647" w:rsidRPr="00A12B29">
        <w:rPr>
          <w:bCs/>
          <w:sz w:val="24"/>
        </w:rPr>
        <w:t>，满足</w:t>
      </w:r>
      <w:r w:rsidR="00D11647" w:rsidRPr="00A12B29">
        <w:rPr>
          <w:bCs/>
          <w:sz w:val="24"/>
        </w:rPr>
        <w:t>100</w:t>
      </w:r>
      <w:r w:rsidR="00D11647" w:rsidRPr="00A12B29">
        <w:rPr>
          <w:bCs/>
          <w:sz w:val="24"/>
        </w:rPr>
        <w:t>米卫生防护距离要求</w:t>
      </w:r>
      <w:r w:rsidR="00D11647">
        <w:rPr>
          <w:rFonts w:hint="eastAsia"/>
          <w:bCs/>
          <w:sz w:val="24"/>
        </w:rPr>
        <w:t>。</w:t>
      </w:r>
    </w:p>
    <w:p w:rsidR="00E26004" w:rsidRDefault="00AF728D" w:rsidP="005C6D63">
      <w:pPr>
        <w:spacing w:line="520" w:lineRule="exact"/>
        <w:rPr>
          <w:b/>
          <w:sz w:val="24"/>
        </w:rPr>
      </w:pPr>
      <w:r>
        <w:rPr>
          <w:rFonts w:hAnsi="宋体" w:hint="eastAsia"/>
          <w:b/>
          <w:sz w:val="24"/>
        </w:rPr>
        <w:t>四</w:t>
      </w:r>
      <w:r>
        <w:rPr>
          <w:rFonts w:hAnsi="宋体"/>
          <w:b/>
          <w:sz w:val="24"/>
        </w:rPr>
        <w:t>、环境保护设施调试效果</w:t>
      </w:r>
    </w:p>
    <w:p w:rsidR="00E26004" w:rsidRDefault="00AF728D" w:rsidP="005C6D63">
      <w:pPr>
        <w:spacing w:line="520" w:lineRule="exact"/>
        <w:ind w:firstLineChars="200" w:firstLine="482"/>
        <w:rPr>
          <w:b/>
          <w:bCs/>
          <w:kern w:val="0"/>
          <w:sz w:val="24"/>
        </w:rPr>
      </w:pPr>
      <w:r>
        <w:rPr>
          <w:rFonts w:hAnsi="宋体"/>
          <w:b/>
          <w:bCs/>
          <w:kern w:val="0"/>
          <w:sz w:val="24"/>
        </w:rPr>
        <w:t>（</w:t>
      </w:r>
      <w:r>
        <w:rPr>
          <w:rFonts w:hAnsi="宋体" w:hint="eastAsia"/>
          <w:b/>
          <w:bCs/>
          <w:kern w:val="0"/>
          <w:sz w:val="24"/>
        </w:rPr>
        <w:t>1</w:t>
      </w:r>
      <w:r>
        <w:rPr>
          <w:rFonts w:hAnsi="宋体"/>
          <w:b/>
          <w:bCs/>
          <w:kern w:val="0"/>
          <w:sz w:val="24"/>
        </w:rPr>
        <w:t>）废水</w:t>
      </w:r>
    </w:p>
    <w:p w:rsidR="00D11647" w:rsidRPr="00A12B29" w:rsidRDefault="00D11647" w:rsidP="005C6D63">
      <w:pPr>
        <w:spacing w:line="520" w:lineRule="exact"/>
        <w:ind w:firstLineChars="200" w:firstLine="480"/>
        <w:rPr>
          <w:sz w:val="24"/>
        </w:rPr>
      </w:pPr>
      <w:r w:rsidRPr="00A12B29">
        <w:rPr>
          <w:sz w:val="24"/>
        </w:rPr>
        <w:t>本项目废水主要是职工生活污水。</w:t>
      </w:r>
    </w:p>
    <w:p w:rsidR="00D11647" w:rsidRPr="00A12B29" w:rsidRDefault="00D11647" w:rsidP="005C6D63">
      <w:pPr>
        <w:spacing w:line="520" w:lineRule="exact"/>
        <w:ind w:firstLineChars="200" w:firstLine="480"/>
        <w:rPr>
          <w:sz w:val="24"/>
        </w:rPr>
      </w:pPr>
      <w:r w:rsidRPr="00A12B29">
        <w:rPr>
          <w:sz w:val="24"/>
        </w:rPr>
        <w:t>本项目有职工</w:t>
      </w:r>
      <w:r w:rsidRPr="00A12B29">
        <w:rPr>
          <w:sz w:val="24"/>
        </w:rPr>
        <w:t>6</w:t>
      </w:r>
      <w:r w:rsidRPr="00A12B29">
        <w:rPr>
          <w:sz w:val="24"/>
        </w:rPr>
        <w:t>人，不住宿，年工作</w:t>
      </w:r>
      <w:r w:rsidRPr="00A12B29">
        <w:rPr>
          <w:sz w:val="24"/>
        </w:rPr>
        <w:t>300</w:t>
      </w:r>
      <w:r w:rsidRPr="00A12B29">
        <w:rPr>
          <w:sz w:val="24"/>
        </w:rPr>
        <w:t>天，生活污水产生量</w:t>
      </w:r>
      <w:r w:rsidRPr="00A12B29">
        <w:rPr>
          <w:sz w:val="24"/>
        </w:rPr>
        <w:t>43.2t/a</w:t>
      </w:r>
      <w:r w:rsidRPr="00A12B29">
        <w:rPr>
          <w:sz w:val="24"/>
        </w:rPr>
        <w:t>，生活污水经化粪池处理后，外运堆肥。</w:t>
      </w:r>
    </w:p>
    <w:p w:rsidR="00E26004" w:rsidRDefault="00AF728D" w:rsidP="005C6D63">
      <w:pPr>
        <w:spacing w:line="520" w:lineRule="exact"/>
        <w:ind w:firstLineChars="200" w:firstLine="482"/>
        <w:rPr>
          <w:b/>
          <w:sz w:val="24"/>
        </w:rPr>
      </w:pPr>
      <w:r>
        <w:rPr>
          <w:rFonts w:hAnsi="宋体"/>
          <w:b/>
          <w:sz w:val="24"/>
        </w:rPr>
        <w:t>（</w:t>
      </w:r>
      <w:r>
        <w:rPr>
          <w:rFonts w:hAnsi="宋体" w:hint="eastAsia"/>
          <w:b/>
          <w:sz w:val="24"/>
        </w:rPr>
        <w:t>2</w:t>
      </w:r>
      <w:r>
        <w:rPr>
          <w:rFonts w:hAnsi="宋体"/>
          <w:b/>
          <w:sz w:val="24"/>
        </w:rPr>
        <w:t>）废气</w:t>
      </w:r>
    </w:p>
    <w:p w:rsidR="00D11647" w:rsidRPr="00A12B29" w:rsidRDefault="00D11647" w:rsidP="005C6D63">
      <w:pPr>
        <w:spacing w:line="520" w:lineRule="exact"/>
        <w:ind w:firstLineChars="200" w:firstLine="480"/>
        <w:rPr>
          <w:sz w:val="24"/>
        </w:rPr>
      </w:pPr>
      <w:r w:rsidRPr="00A12B29">
        <w:rPr>
          <w:kern w:val="0"/>
          <w:sz w:val="24"/>
        </w:rPr>
        <w:t>本项目废气主要是切割、打孔过程中产生的</w:t>
      </w:r>
      <w:r w:rsidRPr="00A12B29">
        <w:rPr>
          <w:color w:val="000000"/>
          <w:sz w:val="24"/>
        </w:rPr>
        <w:t>金属粉尘</w:t>
      </w:r>
      <w:r w:rsidRPr="00A12B29">
        <w:rPr>
          <w:sz w:val="24"/>
        </w:rPr>
        <w:t>。</w:t>
      </w:r>
    </w:p>
    <w:p w:rsidR="00D11647" w:rsidRPr="00A12B29" w:rsidRDefault="00D11647" w:rsidP="005C6D63">
      <w:pPr>
        <w:spacing w:line="520" w:lineRule="exact"/>
        <w:ind w:firstLineChars="200" w:firstLine="480"/>
        <w:rPr>
          <w:sz w:val="24"/>
        </w:rPr>
      </w:pPr>
      <w:r w:rsidRPr="00A12B29">
        <w:rPr>
          <w:kern w:val="0"/>
          <w:sz w:val="24"/>
        </w:rPr>
        <w:t>本项目切割、打孔过程中产生的</w:t>
      </w:r>
      <w:r w:rsidRPr="00A12B29">
        <w:rPr>
          <w:color w:val="000000"/>
          <w:sz w:val="24"/>
        </w:rPr>
        <w:t>金属粉尘在车间内无组织排放，加强车间密闭</w:t>
      </w:r>
      <w:r w:rsidRPr="00A12B29">
        <w:rPr>
          <w:kern w:val="0"/>
          <w:sz w:val="24"/>
        </w:rPr>
        <w:t>进行无组织排放</w:t>
      </w:r>
      <w:r w:rsidRPr="00A12B29">
        <w:rPr>
          <w:sz w:val="24"/>
        </w:rPr>
        <w:t>。</w:t>
      </w:r>
    </w:p>
    <w:p w:rsidR="00ED3FF5" w:rsidRPr="00DF01C6" w:rsidRDefault="00ED3FF5" w:rsidP="005C6D63">
      <w:pPr>
        <w:spacing w:line="520" w:lineRule="exact"/>
        <w:ind w:firstLineChars="200" w:firstLine="480"/>
        <w:rPr>
          <w:sz w:val="24"/>
        </w:rPr>
      </w:pPr>
      <w:r w:rsidRPr="00DF01C6">
        <w:rPr>
          <w:sz w:val="24"/>
        </w:rPr>
        <w:t>连续两天的检测结果表明</w:t>
      </w:r>
      <w:r w:rsidR="003874C6">
        <w:rPr>
          <w:rFonts w:hint="eastAsia"/>
          <w:sz w:val="24"/>
        </w:rPr>
        <w:t>：</w:t>
      </w:r>
      <w:r w:rsidRPr="00DF01C6">
        <w:rPr>
          <w:sz w:val="24"/>
        </w:rPr>
        <w:t>本项目厂界无组织颗粒物最大值分别为</w:t>
      </w:r>
      <w:r w:rsidRPr="00DF01C6">
        <w:rPr>
          <w:rFonts w:hint="eastAsia"/>
          <w:sz w:val="24"/>
        </w:rPr>
        <w:t>0.</w:t>
      </w:r>
      <w:r w:rsidR="00D11647">
        <w:rPr>
          <w:rFonts w:hint="eastAsia"/>
          <w:sz w:val="24"/>
        </w:rPr>
        <w:t>267</w:t>
      </w:r>
      <w:r w:rsidRPr="00DF01C6">
        <w:rPr>
          <w:sz w:val="24"/>
        </w:rPr>
        <w:t>mg/m</w:t>
      </w:r>
      <w:r w:rsidRPr="00DF01C6">
        <w:rPr>
          <w:sz w:val="24"/>
          <w:vertAlign w:val="superscript"/>
        </w:rPr>
        <w:t>3</w:t>
      </w:r>
      <w:r w:rsidRPr="00DF01C6">
        <w:rPr>
          <w:rFonts w:hint="eastAsia"/>
          <w:sz w:val="24"/>
        </w:rPr>
        <w:t>、。</w:t>
      </w:r>
      <w:r w:rsidR="00D11647" w:rsidRPr="00D11647">
        <w:rPr>
          <w:rFonts w:hint="eastAsia"/>
          <w:sz w:val="24"/>
        </w:rPr>
        <w:t>满足《大气污染物综合排放标准》表</w:t>
      </w:r>
      <w:r w:rsidR="00D11647" w:rsidRPr="00D11647">
        <w:rPr>
          <w:rFonts w:hint="eastAsia"/>
          <w:sz w:val="24"/>
        </w:rPr>
        <w:t>2</w:t>
      </w:r>
      <w:r w:rsidR="00D11647" w:rsidRPr="00D11647">
        <w:rPr>
          <w:rFonts w:hint="eastAsia"/>
          <w:sz w:val="24"/>
        </w:rPr>
        <w:t>无组织监控浓度限值要求</w:t>
      </w:r>
      <w:r w:rsidR="00D11647" w:rsidRPr="00DF01C6">
        <w:rPr>
          <w:color w:val="000000"/>
          <w:sz w:val="24"/>
        </w:rPr>
        <w:t>（</w:t>
      </w:r>
      <w:r w:rsidR="00D11647" w:rsidRPr="00DF01C6">
        <w:rPr>
          <w:snapToGrid w:val="0"/>
          <w:sz w:val="24"/>
        </w:rPr>
        <w:t>颗粒物</w:t>
      </w:r>
      <w:r w:rsidR="00D11647" w:rsidRPr="00DF01C6">
        <w:rPr>
          <w:sz w:val="24"/>
        </w:rPr>
        <w:t>≤1.0mg/m</w:t>
      </w:r>
      <w:r w:rsidR="00D11647" w:rsidRPr="00DF01C6">
        <w:rPr>
          <w:sz w:val="24"/>
          <w:vertAlign w:val="superscript"/>
        </w:rPr>
        <w:t>3</w:t>
      </w:r>
      <w:r w:rsidR="00D11647" w:rsidRPr="00DF01C6">
        <w:rPr>
          <w:color w:val="000000"/>
          <w:sz w:val="24"/>
        </w:rPr>
        <w:t>）</w:t>
      </w:r>
      <w:r w:rsidR="00D11647">
        <w:rPr>
          <w:rFonts w:hint="eastAsia"/>
          <w:sz w:val="24"/>
        </w:rPr>
        <w:t>。</w:t>
      </w:r>
    </w:p>
    <w:p w:rsidR="00E26004" w:rsidRDefault="00AF728D" w:rsidP="005C6D63">
      <w:pPr>
        <w:spacing w:line="520" w:lineRule="exact"/>
        <w:ind w:firstLineChars="200" w:firstLine="482"/>
        <w:rPr>
          <w:b/>
          <w:color w:val="000000"/>
          <w:sz w:val="24"/>
        </w:rPr>
      </w:pPr>
      <w:r>
        <w:rPr>
          <w:rFonts w:hAnsi="宋体"/>
          <w:b/>
          <w:color w:val="000000"/>
          <w:sz w:val="24"/>
        </w:rPr>
        <w:t>（</w:t>
      </w:r>
      <w:r>
        <w:rPr>
          <w:rFonts w:hAnsi="宋体" w:hint="eastAsia"/>
          <w:b/>
          <w:color w:val="000000"/>
          <w:sz w:val="24"/>
        </w:rPr>
        <w:t>3</w:t>
      </w:r>
      <w:r>
        <w:rPr>
          <w:rFonts w:hAnsi="宋体"/>
          <w:b/>
          <w:color w:val="000000"/>
          <w:sz w:val="24"/>
        </w:rPr>
        <w:t>）厂界噪声</w:t>
      </w:r>
    </w:p>
    <w:p w:rsidR="00D11647" w:rsidRPr="00A12B29" w:rsidRDefault="00D11647" w:rsidP="005C6D63">
      <w:pPr>
        <w:spacing w:line="520" w:lineRule="exact"/>
        <w:ind w:firstLine="482"/>
        <w:rPr>
          <w:sz w:val="24"/>
        </w:rPr>
      </w:pPr>
      <w:r w:rsidRPr="00A12B29">
        <w:rPr>
          <w:sz w:val="24"/>
        </w:rPr>
        <w:t>验收监测期间，临沂伟固五金制品有限公司厂界昼间噪声值在</w:t>
      </w:r>
      <w:r w:rsidRPr="00A12B29">
        <w:rPr>
          <w:sz w:val="24"/>
        </w:rPr>
        <w:t>43.6~59.8dB(A)</w:t>
      </w:r>
      <w:r w:rsidRPr="00A12B29">
        <w:rPr>
          <w:sz w:val="24"/>
        </w:rPr>
        <w:t>之间，夜间噪声值在</w:t>
      </w:r>
      <w:r w:rsidRPr="00A12B29">
        <w:rPr>
          <w:sz w:val="24"/>
        </w:rPr>
        <w:t>40.6~42.8dB(A)</w:t>
      </w:r>
      <w:r w:rsidRPr="00A12B29">
        <w:rPr>
          <w:sz w:val="24"/>
        </w:rPr>
        <w:t>之间，昼夜厂界噪声均符合《工业企业厂界环境噪声排放标准》（</w:t>
      </w:r>
      <w:r w:rsidRPr="00A12B29">
        <w:rPr>
          <w:sz w:val="24"/>
        </w:rPr>
        <w:t>GB12348-2008</w:t>
      </w:r>
      <w:r w:rsidRPr="00A12B29">
        <w:rPr>
          <w:sz w:val="24"/>
        </w:rPr>
        <w:t>）</w:t>
      </w:r>
      <w:r w:rsidRPr="00A12B29">
        <w:rPr>
          <w:sz w:val="24"/>
        </w:rPr>
        <w:t>2</w:t>
      </w:r>
      <w:r w:rsidRPr="00A12B29">
        <w:rPr>
          <w:sz w:val="24"/>
        </w:rPr>
        <w:t>类功能区标准要求。</w:t>
      </w:r>
    </w:p>
    <w:p w:rsidR="00E26004" w:rsidRDefault="00AF728D" w:rsidP="005C6D63">
      <w:pPr>
        <w:spacing w:line="520" w:lineRule="exact"/>
        <w:ind w:firstLineChars="200" w:firstLine="482"/>
        <w:rPr>
          <w:b/>
          <w:sz w:val="24"/>
        </w:rPr>
      </w:pPr>
      <w:r>
        <w:rPr>
          <w:rFonts w:hAnsi="宋体"/>
          <w:b/>
          <w:sz w:val="24"/>
        </w:rPr>
        <w:t>（</w:t>
      </w:r>
      <w:r>
        <w:rPr>
          <w:rFonts w:hAnsi="宋体" w:hint="eastAsia"/>
          <w:b/>
          <w:sz w:val="24"/>
        </w:rPr>
        <w:t>4</w:t>
      </w:r>
      <w:r>
        <w:rPr>
          <w:rFonts w:hAnsi="宋体"/>
          <w:b/>
          <w:sz w:val="24"/>
        </w:rPr>
        <w:t>）固体废物</w:t>
      </w:r>
    </w:p>
    <w:p w:rsidR="00D11647" w:rsidRPr="00A12B29" w:rsidRDefault="00D11647" w:rsidP="005C6D63">
      <w:pPr>
        <w:spacing w:line="520" w:lineRule="exact"/>
        <w:ind w:firstLine="480"/>
        <w:rPr>
          <w:sz w:val="24"/>
        </w:rPr>
      </w:pPr>
      <w:r w:rsidRPr="00A12B29">
        <w:rPr>
          <w:sz w:val="24"/>
        </w:rPr>
        <w:t>本项目固废主要是切割、打孔过程产生的金属边角料等一般固体废物；设备运行产生的废润滑油、废润滑油桶等危险废物及职工生活垃圾。</w:t>
      </w:r>
    </w:p>
    <w:p w:rsidR="00E26004" w:rsidRDefault="00AF728D" w:rsidP="005C6D63">
      <w:pPr>
        <w:spacing w:line="520" w:lineRule="exact"/>
        <w:ind w:firstLineChars="200" w:firstLine="480"/>
        <w:rPr>
          <w:rFonts w:hAnsi="宋体"/>
          <w:sz w:val="24"/>
        </w:rPr>
      </w:pPr>
      <w:r>
        <w:rPr>
          <w:rFonts w:hAnsi="宋体" w:hint="eastAsia"/>
          <w:sz w:val="24"/>
        </w:rPr>
        <w:t>项目</w:t>
      </w:r>
      <w:r>
        <w:rPr>
          <w:rFonts w:hint="eastAsia"/>
          <w:sz w:val="24"/>
        </w:rPr>
        <w:t>固体废物均得到有效处理，一般固废的处理满足《一般工业固体废弃物贮存、处置场污染控制标准》（</w:t>
      </w:r>
      <w:r>
        <w:rPr>
          <w:sz w:val="24"/>
        </w:rPr>
        <w:t>GB18599-2001</w:t>
      </w:r>
      <w:r>
        <w:rPr>
          <w:rFonts w:hint="eastAsia"/>
          <w:sz w:val="24"/>
        </w:rPr>
        <w:t>）及其修改单的标准要求，危险废物的处理和处置措施满足《危险废物贮存污染控制标准》（</w:t>
      </w:r>
      <w:r>
        <w:rPr>
          <w:rFonts w:hint="eastAsia"/>
          <w:sz w:val="24"/>
        </w:rPr>
        <w:t>GB18597-2001</w:t>
      </w:r>
      <w:r>
        <w:rPr>
          <w:rFonts w:hint="eastAsia"/>
          <w:sz w:val="24"/>
        </w:rPr>
        <w:t>）及其修改单要求</w:t>
      </w:r>
    </w:p>
    <w:p w:rsidR="00D3536F" w:rsidRPr="00101F07" w:rsidRDefault="00AF728D" w:rsidP="005C6D63">
      <w:pPr>
        <w:spacing w:line="520" w:lineRule="exact"/>
        <w:ind w:firstLineChars="200" w:firstLine="482"/>
        <w:rPr>
          <w:rFonts w:hAnsi="宋体"/>
          <w:b/>
          <w:sz w:val="24"/>
        </w:rPr>
      </w:pPr>
      <w:r>
        <w:rPr>
          <w:rFonts w:hAnsi="宋体" w:hint="eastAsia"/>
          <w:b/>
          <w:sz w:val="24"/>
        </w:rPr>
        <w:t>（</w:t>
      </w:r>
      <w:r w:rsidR="00E042C7">
        <w:rPr>
          <w:rFonts w:hAnsi="宋体" w:hint="eastAsia"/>
          <w:b/>
          <w:sz w:val="24"/>
        </w:rPr>
        <w:t>5</w:t>
      </w:r>
      <w:r>
        <w:rPr>
          <w:rFonts w:hAnsi="宋体" w:hint="eastAsia"/>
          <w:b/>
          <w:sz w:val="24"/>
        </w:rPr>
        <w:t>）污染物排放总量控制一览表</w:t>
      </w:r>
    </w:p>
    <w:p w:rsidR="00D11647" w:rsidRPr="00A12B29" w:rsidRDefault="00D11647" w:rsidP="005C6D63">
      <w:pPr>
        <w:spacing w:line="520" w:lineRule="exact"/>
        <w:ind w:firstLineChars="200" w:firstLine="464"/>
        <w:rPr>
          <w:spacing w:val="-4"/>
          <w:sz w:val="24"/>
        </w:rPr>
      </w:pPr>
      <w:r w:rsidRPr="00A12B29">
        <w:rPr>
          <w:spacing w:val="-4"/>
          <w:sz w:val="24"/>
        </w:rPr>
        <w:t>本项目车间废气主要通过无组织形式排放，废水不外排。无需进行污染物排放量核算。</w:t>
      </w:r>
    </w:p>
    <w:p w:rsidR="00E26004" w:rsidRDefault="00AF728D" w:rsidP="005C6D63">
      <w:pPr>
        <w:spacing w:line="520" w:lineRule="exact"/>
        <w:rPr>
          <w:b/>
          <w:sz w:val="24"/>
        </w:rPr>
      </w:pPr>
      <w:r>
        <w:rPr>
          <w:rFonts w:hAnsi="宋体" w:hint="eastAsia"/>
          <w:b/>
          <w:sz w:val="24"/>
        </w:rPr>
        <w:t>五</w:t>
      </w:r>
      <w:r>
        <w:rPr>
          <w:rFonts w:hAnsi="宋体"/>
          <w:b/>
          <w:sz w:val="24"/>
        </w:rPr>
        <w:t>、验收结论</w:t>
      </w:r>
      <w:r>
        <w:rPr>
          <w:rFonts w:hAnsi="宋体" w:hint="eastAsia"/>
          <w:b/>
          <w:sz w:val="24"/>
        </w:rPr>
        <w:t>与建议</w:t>
      </w:r>
    </w:p>
    <w:p w:rsidR="00E26004" w:rsidRDefault="00AF728D" w:rsidP="005C6D63">
      <w:pPr>
        <w:spacing w:line="520" w:lineRule="exact"/>
        <w:ind w:firstLineChars="200" w:firstLine="480"/>
        <w:rPr>
          <w:rFonts w:hAnsi="宋体"/>
          <w:sz w:val="24"/>
        </w:rPr>
      </w:pPr>
      <w:r>
        <w:rPr>
          <w:rFonts w:hAnsi="宋体" w:hint="eastAsia"/>
          <w:sz w:val="24"/>
        </w:rPr>
        <w:t>结合项目验收报告的结论和现场检查情况，该项目基本落实了环境影响评价和“三同时”管理制度，落实了规定的各项污染防治措施，外排污染物达标排放。本项目基本满足环境保护设施竣工验收，同意通过验收。</w:t>
      </w:r>
    </w:p>
    <w:p w:rsidR="00E26004" w:rsidRDefault="00AF728D" w:rsidP="005C6D63">
      <w:pPr>
        <w:spacing w:line="520" w:lineRule="exact"/>
        <w:ind w:firstLineChars="200" w:firstLine="480"/>
        <w:rPr>
          <w:rFonts w:hAnsi="宋体"/>
          <w:sz w:val="24"/>
        </w:rPr>
      </w:pPr>
      <w:r>
        <w:rPr>
          <w:rFonts w:hAnsi="宋体" w:hint="eastAsia"/>
          <w:sz w:val="24"/>
        </w:rPr>
        <w:t>建议：</w:t>
      </w:r>
    </w:p>
    <w:p w:rsidR="00E26004" w:rsidRDefault="00AF728D" w:rsidP="005C6D63">
      <w:pPr>
        <w:numPr>
          <w:ilvl w:val="0"/>
          <w:numId w:val="1"/>
        </w:numPr>
        <w:spacing w:line="520" w:lineRule="exact"/>
        <w:ind w:firstLineChars="200" w:firstLine="480"/>
        <w:rPr>
          <w:rFonts w:hAnsi="宋体"/>
          <w:sz w:val="24"/>
        </w:rPr>
      </w:pPr>
      <w:r>
        <w:rPr>
          <w:rFonts w:hAnsi="宋体" w:hint="eastAsia"/>
          <w:sz w:val="24"/>
        </w:rPr>
        <w:t>建立、完善环保责任制，确保项目环境保护设施运转正常，污染物达标排放；</w:t>
      </w:r>
      <w:bookmarkStart w:id="3" w:name="_GoBack"/>
      <w:bookmarkEnd w:id="3"/>
    </w:p>
    <w:p w:rsidR="00E26004" w:rsidRDefault="005C6D63" w:rsidP="005C6D63">
      <w:pPr>
        <w:spacing w:line="520" w:lineRule="exact"/>
        <w:ind w:firstLineChars="200" w:firstLine="480"/>
        <w:rPr>
          <w:rFonts w:hAnsi="宋体"/>
          <w:sz w:val="24"/>
        </w:rPr>
      </w:pPr>
      <w:r>
        <w:rPr>
          <w:rFonts w:hAnsi="宋体" w:hint="eastAsia"/>
          <w:sz w:val="24"/>
        </w:rPr>
        <w:t>2</w:t>
      </w:r>
      <w:r w:rsidR="00407A54">
        <w:rPr>
          <w:rFonts w:hAnsi="宋体" w:hint="eastAsia"/>
          <w:sz w:val="24"/>
        </w:rPr>
        <w:t>、</w:t>
      </w:r>
      <w:r w:rsidR="00D9021D">
        <w:rPr>
          <w:rFonts w:hAnsi="宋体" w:hint="eastAsia"/>
          <w:sz w:val="24"/>
        </w:rPr>
        <w:t>对危废库进行</w:t>
      </w:r>
      <w:r>
        <w:rPr>
          <w:rFonts w:hAnsi="宋体" w:hint="eastAsia"/>
          <w:sz w:val="24"/>
        </w:rPr>
        <w:t>进一步</w:t>
      </w:r>
      <w:r w:rsidR="00D9021D">
        <w:rPr>
          <w:rFonts w:hAnsi="宋体" w:hint="eastAsia"/>
          <w:sz w:val="24"/>
        </w:rPr>
        <w:t>规范化建设。</w:t>
      </w:r>
    </w:p>
    <w:p w:rsidR="00D21411" w:rsidRPr="005C6D63" w:rsidRDefault="00D21411" w:rsidP="00D3536F">
      <w:pPr>
        <w:spacing w:line="480" w:lineRule="exact"/>
        <w:rPr>
          <w:rFonts w:hAnsi="宋体"/>
          <w:sz w:val="24"/>
        </w:rPr>
      </w:pPr>
    </w:p>
    <w:p w:rsidR="00D21411" w:rsidRDefault="00D21411" w:rsidP="00D3536F">
      <w:pPr>
        <w:spacing w:line="480" w:lineRule="exact"/>
        <w:rPr>
          <w:rFonts w:hAnsi="宋体"/>
          <w:sz w:val="24"/>
        </w:rPr>
      </w:pPr>
    </w:p>
    <w:p w:rsidR="00E26004" w:rsidRDefault="00AF728D" w:rsidP="00D3536F">
      <w:pPr>
        <w:spacing w:line="480" w:lineRule="exact"/>
        <w:ind w:firstLineChars="2950" w:firstLine="7080"/>
        <w:rPr>
          <w:kern w:val="0"/>
          <w:sz w:val="24"/>
        </w:rPr>
      </w:pPr>
      <w:r>
        <w:rPr>
          <w:rFonts w:hAnsi="宋体"/>
          <w:kern w:val="0"/>
          <w:sz w:val="24"/>
        </w:rPr>
        <w:t>验收工作组</w:t>
      </w:r>
    </w:p>
    <w:p w:rsidR="00E26004" w:rsidRDefault="00AF728D" w:rsidP="00D3536F">
      <w:pPr>
        <w:spacing w:line="480" w:lineRule="exact"/>
        <w:ind w:firstLineChars="2850" w:firstLine="6840"/>
        <w:rPr>
          <w:kern w:val="0"/>
          <w:sz w:val="24"/>
        </w:rPr>
      </w:pPr>
      <w:r>
        <w:rPr>
          <w:kern w:val="0"/>
          <w:sz w:val="24"/>
        </w:rPr>
        <w:t>201</w:t>
      </w:r>
      <w:r w:rsidR="005C6D63">
        <w:rPr>
          <w:rFonts w:hint="eastAsia"/>
          <w:kern w:val="0"/>
          <w:sz w:val="24"/>
        </w:rPr>
        <w:t>9</w:t>
      </w:r>
      <w:r>
        <w:rPr>
          <w:rFonts w:hAnsi="宋体"/>
          <w:kern w:val="0"/>
          <w:sz w:val="24"/>
        </w:rPr>
        <w:t>年</w:t>
      </w:r>
      <w:r w:rsidR="005C6D63">
        <w:rPr>
          <w:rFonts w:hAnsi="宋体" w:hint="eastAsia"/>
          <w:kern w:val="0"/>
          <w:sz w:val="24"/>
        </w:rPr>
        <w:t>01</w:t>
      </w:r>
      <w:r>
        <w:rPr>
          <w:rFonts w:hAnsi="宋体"/>
          <w:kern w:val="0"/>
          <w:sz w:val="24"/>
        </w:rPr>
        <w:t>月</w:t>
      </w:r>
      <w:r w:rsidR="00D21411">
        <w:rPr>
          <w:rFonts w:hAnsi="宋体" w:hint="eastAsia"/>
          <w:kern w:val="0"/>
          <w:sz w:val="24"/>
        </w:rPr>
        <w:t>1</w:t>
      </w:r>
      <w:r w:rsidR="005C6D63">
        <w:rPr>
          <w:rFonts w:hAnsi="宋体" w:hint="eastAsia"/>
          <w:kern w:val="0"/>
          <w:sz w:val="24"/>
        </w:rPr>
        <w:t>2</w:t>
      </w:r>
      <w:r>
        <w:rPr>
          <w:rFonts w:hAnsi="宋体"/>
          <w:kern w:val="0"/>
          <w:sz w:val="24"/>
        </w:rPr>
        <w:t>日</w:t>
      </w:r>
    </w:p>
    <w:sectPr w:rsidR="00E26004" w:rsidSect="00E26004">
      <w:footerReference w:type="even" r:id="rId8"/>
      <w:footerReference w:type="default" r:id="rId9"/>
      <w:pgSz w:w="11906" w:h="16838"/>
      <w:pgMar w:top="1440" w:right="1474"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29" w:rsidRDefault="00051029" w:rsidP="00E26004">
      <w:r>
        <w:separator/>
      </w:r>
    </w:p>
  </w:endnote>
  <w:endnote w:type="continuationSeparator" w:id="0">
    <w:p w:rsidR="00051029" w:rsidRDefault="00051029" w:rsidP="00E26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04" w:rsidRDefault="0037042A">
    <w:pPr>
      <w:pStyle w:val="a4"/>
      <w:framePr w:wrap="around" w:vAnchor="text" w:hAnchor="margin" w:xAlign="right" w:y="1"/>
      <w:rPr>
        <w:rStyle w:val="a6"/>
      </w:rPr>
    </w:pPr>
    <w:r>
      <w:fldChar w:fldCharType="begin"/>
    </w:r>
    <w:r w:rsidR="00AF728D">
      <w:rPr>
        <w:rStyle w:val="a6"/>
      </w:rPr>
      <w:instrText xml:space="preserve">PAGE  </w:instrText>
    </w:r>
    <w:r>
      <w:fldChar w:fldCharType="end"/>
    </w:r>
  </w:p>
  <w:p w:rsidR="00E26004" w:rsidRDefault="00E2600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04" w:rsidRDefault="0037042A">
    <w:pPr>
      <w:pStyle w:val="a4"/>
      <w:jc w:val="center"/>
    </w:pPr>
    <w:r>
      <w:fldChar w:fldCharType="begin"/>
    </w:r>
    <w:r w:rsidR="00AF728D">
      <w:instrText>PAGE   \* MERGEFORMAT</w:instrText>
    </w:r>
    <w:r>
      <w:fldChar w:fldCharType="separate"/>
    </w:r>
    <w:r w:rsidR="00051029" w:rsidRPr="00051029">
      <w:rPr>
        <w:noProof/>
        <w:lang w:val="zh-CN"/>
      </w:rPr>
      <w:t>1</w:t>
    </w:r>
    <w:r>
      <w:fldChar w:fldCharType="end"/>
    </w:r>
  </w:p>
  <w:p w:rsidR="00E26004" w:rsidRDefault="00E260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29" w:rsidRDefault="00051029" w:rsidP="00E26004">
      <w:r>
        <w:separator/>
      </w:r>
    </w:p>
  </w:footnote>
  <w:footnote w:type="continuationSeparator" w:id="0">
    <w:p w:rsidR="00051029" w:rsidRDefault="00051029" w:rsidP="00E26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D41B"/>
    <w:multiLevelType w:val="singleLevel"/>
    <w:tmpl w:val="39E5D41B"/>
    <w:lvl w:ilvl="0">
      <w:start w:val="1"/>
      <w:numFmt w:val="decimal"/>
      <w:suff w:val="nothing"/>
      <w:lvlText w:val="（%1）"/>
      <w:lvlJc w:val="left"/>
    </w:lvl>
  </w:abstractNum>
  <w:abstractNum w:abstractNumId="1">
    <w:nsid w:val="7C491DA5"/>
    <w:multiLevelType w:val="singleLevel"/>
    <w:tmpl w:val="7C491DA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67"/>
    <w:rsid w:val="00000C48"/>
    <w:rsid w:val="00030CC9"/>
    <w:rsid w:val="00030E90"/>
    <w:rsid w:val="00040EDF"/>
    <w:rsid w:val="00041D71"/>
    <w:rsid w:val="00051029"/>
    <w:rsid w:val="0007787A"/>
    <w:rsid w:val="000800C1"/>
    <w:rsid w:val="00090A24"/>
    <w:rsid w:val="000A4D8B"/>
    <w:rsid w:val="000A6F22"/>
    <w:rsid w:val="000C68C5"/>
    <w:rsid w:val="000F1BA2"/>
    <w:rsid w:val="00101F07"/>
    <w:rsid w:val="00103155"/>
    <w:rsid w:val="00103472"/>
    <w:rsid w:val="001409B1"/>
    <w:rsid w:val="001451C1"/>
    <w:rsid w:val="0019308E"/>
    <w:rsid w:val="00193D10"/>
    <w:rsid w:val="001A3717"/>
    <w:rsid w:val="001A6991"/>
    <w:rsid w:val="001B0D49"/>
    <w:rsid w:val="001C2E44"/>
    <w:rsid w:val="001F406F"/>
    <w:rsid w:val="00246C6B"/>
    <w:rsid w:val="00277464"/>
    <w:rsid w:val="00294F38"/>
    <w:rsid w:val="002A36C0"/>
    <w:rsid w:val="002A7E3F"/>
    <w:rsid w:val="00305050"/>
    <w:rsid w:val="0031076D"/>
    <w:rsid w:val="00341802"/>
    <w:rsid w:val="0034492D"/>
    <w:rsid w:val="003476FD"/>
    <w:rsid w:val="00354B50"/>
    <w:rsid w:val="0036131D"/>
    <w:rsid w:val="0037042A"/>
    <w:rsid w:val="00370A0D"/>
    <w:rsid w:val="0037258F"/>
    <w:rsid w:val="003874C6"/>
    <w:rsid w:val="00394B17"/>
    <w:rsid w:val="00397F79"/>
    <w:rsid w:val="003A01D6"/>
    <w:rsid w:val="003A21D2"/>
    <w:rsid w:val="003A4CB4"/>
    <w:rsid w:val="003E3B67"/>
    <w:rsid w:val="00407A54"/>
    <w:rsid w:val="00407A6E"/>
    <w:rsid w:val="00410689"/>
    <w:rsid w:val="004141BD"/>
    <w:rsid w:val="0044172B"/>
    <w:rsid w:val="004444BA"/>
    <w:rsid w:val="00451264"/>
    <w:rsid w:val="00461D26"/>
    <w:rsid w:val="00462672"/>
    <w:rsid w:val="004800D3"/>
    <w:rsid w:val="0049468A"/>
    <w:rsid w:val="004A0D8B"/>
    <w:rsid w:val="004C0573"/>
    <w:rsid w:val="004E6086"/>
    <w:rsid w:val="00507DFD"/>
    <w:rsid w:val="00510E77"/>
    <w:rsid w:val="00520FEE"/>
    <w:rsid w:val="00521C40"/>
    <w:rsid w:val="00537356"/>
    <w:rsid w:val="00555547"/>
    <w:rsid w:val="00565D65"/>
    <w:rsid w:val="00581D15"/>
    <w:rsid w:val="00587A0D"/>
    <w:rsid w:val="005B00D0"/>
    <w:rsid w:val="005C6D63"/>
    <w:rsid w:val="005D06AA"/>
    <w:rsid w:val="005D79B7"/>
    <w:rsid w:val="005E7EF6"/>
    <w:rsid w:val="005F16F4"/>
    <w:rsid w:val="00617005"/>
    <w:rsid w:val="00637993"/>
    <w:rsid w:val="00644805"/>
    <w:rsid w:val="00647A95"/>
    <w:rsid w:val="006541DD"/>
    <w:rsid w:val="006A0139"/>
    <w:rsid w:val="006C56A0"/>
    <w:rsid w:val="006C5EBD"/>
    <w:rsid w:val="006D3266"/>
    <w:rsid w:val="006F744B"/>
    <w:rsid w:val="00705638"/>
    <w:rsid w:val="007461BB"/>
    <w:rsid w:val="00764213"/>
    <w:rsid w:val="00790857"/>
    <w:rsid w:val="00814031"/>
    <w:rsid w:val="00843E80"/>
    <w:rsid w:val="00860131"/>
    <w:rsid w:val="008D7D4E"/>
    <w:rsid w:val="008E3A85"/>
    <w:rsid w:val="008F3C08"/>
    <w:rsid w:val="0090670E"/>
    <w:rsid w:val="009078A5"/>
    <w:rsid w:val="00932F80"/>
    <w:rsid w:val="00947948"/>
    <w:rsid w:val="009630A7"/>
    <w:rsid w:val="00972C00"/>
    <w:rsid w:val="0097458D"/>
    <w:rsid w:val="00984F32"/>
    <w:rsid w:val="009C5B31"/>
    <w:rsid w:val="009E0F94"/>
    <w:rsid w:val="009F66B4"/>
    <w:rsid w:val="00A1538E"/>
    <w:rsid w:val="00A203D8"/>
    <w:rsid w:val="00A25130"/>
    <w:rsid w:val="00A31287"/>
    <w:rsid w:val="00A315C1"/>
    <w:rsid w:val="00A44952"/>
    <w:rsid w:val="00A55D23"/>
    <w:rsid w:val="00A94478"/>
    <w:rsid w:val="00AF10EB"/>
    <w:rsid w:val="00AF5393"/>
    <w:rsid w:val="00AF728D"/>
    <w:rsid w:val="00B32E8A"/>
    <w:rsid w:val="00B35210"/>
    <w:rsid w:val="00B41117"/>
    <w:rsid w:val="00B762CE"/>
    <w:rsid w:val="00B8008E"/>
    <w:rsid w:val="00B82089"/>
    <w:rsid w:val="00B82C7C"/>
    <w:rsid w:val="00B83F4C"/>
    <w:rsid w:val="00B862B1"/>
    <w:rsid w:val="00BA6178"/>
    <w:rsid w:val="00BD296F"/>
    <w:rsid w:val="00C05C75"/>
    <w:rsid w:val="00C2396D"/>
    <w:rsid w:val="00C277D2"/>
    <w:rsid w:val="00C27CC1"/>
    <w:rsid w:val="00C94908"/>
    <w:rsid w:val="00CE0F12"/>
    <w:rsid w:val="00CE33B1"/>
    <w:rsid w:val="00CE4514"/>
    <w:rsid w:val="00D11647"/>
    <w:rsid w:val="00D13958"/>
    <w:rsid w:val="00D14B34"/>
    <w:rsid w:val="00D21411"/>
    <w:rsid w:val="00D3536F"/>
    <w:rsid w:val="00D40F50"/>
    <w:rsid w:val="00D513C1"/>
    <w:rsid w:val="00D9021D"/>
    <w:rsid w:val="00DA54CB"/>
    <w:rsid w:val="00E042C7"/>
    <w:rsid w:val="00E10A66"/>
    <w:rsid w:val="00E119A4"/>
    <w:rsid w:val="00E23D89"/>
    <w:rsid w:val="00E26004"/>
    <w:rsid w:val="00E313B0"/>
    <w:rsid w:val="00E413DB"/>
    <w:rsid w:val="00EB2F98"/>
    <w:rsid w:val="00EC0ABC"/>
    <w:rsid w:val="00ED3FF5"/>
    <w:rsid w:val="00F30BA3"/>
    <w:rsid w:val="00F53325"/>
    <w:rsid w:val="00F5707F"/>
    <w:rsid w:val="00F6120B"/>
    <w:rsid w:val="00F73EFA"/>
    <w:rsid w:val="00F94DBD"/>
    <w:rsid w:val="00F96EDB"/>
    <w:rsid w:val="00FB70B2"/>
    <w:rsid w:val="00FC054D"/>
    <w:rsid w:val="00FC1562"/>
    <w:rsid w:val="00FD30EB"/>
    <w:rsid w:val="00FF7F05"/>
    <w:rsid w:val="03C34314"/>
    <w:rsid w:val="0726541B"/>
    <w:rsid w:val="08611F01"/>
    <w:rsid w:val="11D2167E"/>
    <w:rsid w:val="13572D2B"/>
    <w:rsid w:val="17CF38A2"/>
    <w:rsid w:val="19725E58"/>
    <w:rsid w:val="1F8E7ECC"/>
    <w:rsid w:val="235D212F"/>
    <w:rsid w:val="26AD5605"/>
    <w:rsid w:val="31C511C0"/>
    <w:rsid w:val="36665B6E"/>
    <w:rsid w:val="38AE1AA9"/>
    <w:rsid w:val="461B539E"/>
    <w:rsid w:val="48A304FF"/>
    <w:rsid w:val="49EE4FEE"/>
    <w:rsid w:val="5308589D"/>
    <w:rsid w:val="58E60392"/>
    <w:rsid w:val="65F7573A"/>
    <w:rsid w:val="69796E9F"/>
    <w:rsid w:val="6BA0195B"/>
    <w:rsid w:val="6BA47ABA"/>
    <w:rsid w:val="734F70D1"/>
    <w:rsid w:val="746F7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26004"/>
    <w:rPr>
      <w:sz w:val="18"/>
      <w:szCs w:val="18"/>
    </w:rPr>
  </w:style>
  <w:style w:type="paragraph" w:styleId="a4">
    <w:name w:val="footer"/>
    <w:basedOn w:val="a"/>
    <w:link w:val="Char1"/>
    <w:uiPriority w:val="99"/>
    <w:qFormat/>
    <w:rsid w:val="00E2600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qFormat/>
    <w:rsid w:val="00E2600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26004"/>
  </w:style>
  <w:style w:type="table" w:styleId="a7">
    <w:name w:val="Table Grid"/>
    <w:basedOn w:val="a1"/>
    <w:uiPriority w:val="59"/>
    <w:qFormat/>
    <w:rsid w:val="00E26004"/>
    <w:rPr>
      <w:rFonts w:eastAsia="微软雅黑"/>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脚 Char"/>
    <w:link w:val="a4"/>
    <w:uiPriority w:val="99"/>
    <w:qFormat/>
    <w:rsid w:val="00E26004"/>
    <w:rPr>
      <w:sz w:val="18"/>
      <w:szCs w:val="18"/>
    </w:rPr>
  </w:style>
  <w:style w:type="character" w:customStyle="1" w:styleId="Char1">
    <w:name w:val="页脚 Char1"/>
    <w:basedOn w:val="a0"/>
    <w:link w:val="a4"/>
    <w:uiPriority w:val="99"/>
    <w:semiHidden/>
    <w:qFormat/>
    <w:rsid w:val="00E26004"/>
    <w:rPr>
      <w:rFonts w:ascii="Times New Roman" w:eastAsia="宋体" w:hAnsi="Times New Roman" w:cs="Times New Roman"/>
      <w:sz w:val="18"/>
      <w:szCs w:val="18"/>
    </w:rPr>
  </w:style>
  <w:style w:type="paragraph" w:customStyle="1" w:styleId="a8">
    <w:name w:val="报告表正文"/>
    <w:basedOn w:val="a"/>
    <w:qFormat/>
    <w:rsid w:val="00E26004"/>
    <w:pPr>
      <w:spacing w:line="360" w:lineRule="auto"/>
      <w:ind w:firstLineChars="200" w:firstLine="200"/>
      <w:textAlignment w:val="baseline"/>
    </w:pPr>
    <w:rPr>
      <w:sz w:val="24"/>
      <w:szCs w:val="20"/>
    </w:rPr>
  </w:style>
  <w:style w:type="character" w:customStyle="1" w:styleId="Char0">
    <w:name w:val="页眉 Char"/>
    <w:basedOn w:val="a0"/>
    <w:link w:val="a5"/>
    <w:uiPriority w:val="99"/>
    <w:semiHidden/>
    <w:qFormat/>
    <w:rsid w:val="00E26004"/>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E26004"/>
    <w:rPr>
      <w:rFonts w:ascii="Times New Roman" w:eastAsia="宋体" w:hAnsi="Times New Roman" w:cs="Times New Roman"/>
      <w:sz w:val="18"/>
      <w:szCs w:val="18"/>
    </w:rPr>
  </w:style>
  <w:style w:type="paragraph" w:styleId="a9">
    <w:name w:val="List Paragraph"/>
    <w:basedOn w:val="a"/>
    <w:uiPriority w:val="34"/>
    <w:qFormat/>
    <w:rsid w:val="00E2600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67</cp:revision>
  <cp:lastPrinted>2018-11-20T08:08:00Z</cp:lastPrinted>
  <dcterms:created xsi:type="dcterms:W3CDTF">2018-06-11T10:42:00Z</dcterms:created>
  <dcterms:modified xsi:type="dcterms:W3CDTF">2019-01-14T05:58:00Z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